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FEEF" w14:textId="77777777" w:rsidR="00110853" w:rsidRDefault="00110853"/>
    <w:p w14:paraId="69D29E8C" w14:textId="77777777" w:rsidR="00110853" w:rsidRDefault="00110853"/>
    <w:p w14:paraId="772F25AE" w14:textId="77777777" w:rsidR="00110853" w:rsidRDefault="00110853"/>
    <w:p w14:paraId="440AF5F2" w14:textId="3AB526B1" w:rsidR="00110853" w:rsidRDefault="00110853"/>
    <w:p w14:paraId="13E1CE43" w14:textId="529A3961" w:rsidR="00110853" w:rsidRDefault="00110853">
      <w:r>
        <w:rPr>
          <w:rFonts w:ascii="Times New Roman"/>
          <w:noProof/>
          <w:sz w:val="20"/>
        </w:rPr>
        <w:drawing>
          <wp:anchor distT="0" distB="0" distL="114300" distR="114300" simplePos="0" relativeHeight="251658240" behindDoc="0" locked="0" layoutInCell="1" allowOverlap="1" wp14:anchorId="69ED0EF4" wp14:editId="0198195B">
            <wp:simplePos x="0" y="0"/>
            <wp:positionH relativeFrom="margin">
              <wp:align>center</wp:align>
            </wp:positionH>
            <wp:positionV relativeFrom="paragraph">
              <wp:posOffset>264795</wp:posOffset>
            </wp:positionV>
            <wp:extent cx="1088687" cy="1234249"/>
            <wp:effectExtent l="0" t="0" r="0" b="4445"/>
            <wp:wrapSquare wrapText="bothSides"/>
            <wp:docPr id="1" name="image1.jpeg" descr="Un dibujo de una persona con la boca abierta y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persona con la boca abierta y letras&#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687" cy="1234249"/>
                    </a:xfrm>
                    <a:prstGeom prst="rect">
                      <a:avLst/>
                    </a:prstGeom>
                  </pic:spPr>
                </pic:pic>
              </a:graphicData>
            </a:graphic>
          </wp:anchor>
        </w:drawing>
      </w:r>
    </w:p>
    <w:p w14:paraId="59D71CD1" w14:textId="03B0D65A" w:rsidR="00110853" w:rsidRDefault="00110853"/>
    <w:p w14:paraId="45EF4E76" w14:textId="77777777" w:rsidR="00110853" w:rsidRDefault="00110853"/>
    <w:p w14:paraId="45B2CE5F" w14:textId="55FEA4F9" w:rsidR="00110853" w:rsidRDefault="00110853"/>
    <w:p w14:paraId="250BCF4F" w14:textId="089A3783" w:rsidR="00110853" w:rsidRDefault="00110853"/>
    <w:p w14:paraId="1F504521" w14:textId="6578C0BA" w:rsidR="00110853" w:rsidRDefault="00110853"/>
    <w:p w14:paraId="6486932F" w14:textId="14D76A11" w:rsidR="00110853" w:rsidRDefault="00110853" w:rsidP="00110853">
      <w:pPr>
        <w:jc w:val="center"/>
        <w:rPr>
          <w:b/>
          <w:bCs/>
        </w:rPr>
      </w:pPr>
      <w:r>
        <w:rPr>
          <w:b/>
          <w:bCs/>
        </w:rPr>
        <w:t>Colegio San Lucas de Valdivia</w:t>
      </w:r>
    </w:p>
    <w:p w14:paraId="0D9F40B9" w14:textId="141EB8AC" w:rsidR="00110853" w:rsidRDefault="00A128B3" w:rsidP="00110853">
      <w:pPr>
        <w:jc w:val="center"/>
        <w:rPr>
          <w:b/>
          <w:bCs/>
          <w:sz w:val="40"/>
          <w:szCs w:val="36"/>
        </w:rPr>
      </w:pPr>
      <w:r>
        <w:rPr>
          <w:b/>
          <w:bCs/>
          <w:sz w:val="40"/>
          <w:szCs w:val="36"/>
        </w:rPr>
        <w:t>Plan Local de Formación para el Desarrollo Profesional Docente</w:t>
      </w:r>
    </w:p>
    <w:p w14:paraId="6A0A8483" w14:textId="77777777" w:rsidR="00C509E4" w:rsidRDefault="00C509E4" w:rsidP="00110853">
      <w:pPr>
        <w:jc w:val="center"/>
        <w:rPr>
          <w:b/>
          <w:bCs/>
          <w:sz w:val="40"/>
          <w:szCs w:val="36"/>
        </w:rPr>
      </w:pPr>
    </w:p>
    <w:p w14:paraId="7E161C82" w14:textId="3150AA34" w:rsidR="00110853" w:rsidRDefault="00110853" w:rsidP="00110853">
      <w:pPr>
        <w:jc w:val="center"/>
        <w:rPr>
          <w:b/>
          <w:bCs/>
          <w:sz w:val="40"/>
          <w:szCs w:val="36"/>
        </w:rPr>
      </w:pPr>
    </w:p>
    <w:p w14:paraId="71400866" w14:textId="408F21E6" w:rsidR="00110853" w:rsidRDefault="00110853" w:rsidP="00992D3C">
      <w:pPr>
        <w:rPr>
          <w:b/>
          <w:bCs/>
          <w:sz w:val="40"/>
          <w:szCs w:val="36"/>
        </w:rPr>
      </w:pPr>
    </w:p>
    <w:p w14:paraId="4E143D4F" w14:textId="7980E7D9" w:rsidR="00110853" w:rsidRDefault="00110853" w:rsidP="00110853">
      <w:pPr>
        <w:jc w:val="center"/>
        <w:rPr>
          <w:b/>
          <w:bCs/>
          <w:sz w:val="40"/>
          <w:szCs w:val="36"/>
        </w:rPr>
      </w:pPr>
    </w:p>
    <w:p w14:paraId="4D92A02F" w14:textId="77777777" w:rsidR="00110853" w:rsidRPr="00110853" w:rsidRDefault="00110853" w:rsidP="00110853"/>
    <w:p w14:paraId="0F82E562" w14:textId="2BA68851" w:rsidR="00110853" w:rsidRDefault="00110853"/>
    <w:p w14:paraId="2EC8493E" w14:textId="59E76459" w:rsidR="00110853" w:rsidRDefault="00110853" w:rsidP="00110853">
      <w:pPr>
        <w:jc w:val="center"/>
        <w:rPr>
          <w:b/>
          <w:bCs/>
        </w:rPr>
      </w:pPr>
      <w:r>
        <w:rPr>
          <w:b/>
          <w:bCs/>
        </w:rPr>
        <w:t>Identificación del Establecimiento Educacional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4140"/>
      </w:tblGrid>
      <w:tr w:rsidR="00110853" w:rsidRPr="00110853" w14:paraId="21B4C22A" w14:textId="77777777" w:rsidTr="009E1793">
        <w:trPr>
          <w:trHeight w:val="270"/>
          <w:jc w:val="center"/>
        </w:trPr>
        <w:tc>
          <w:tcPr>
            <w:tcW w:w="1951" w:type="dxa"/>
            <w:shd w:val="clear" w:color="auto" w:fill="91CDDB"/>
            <w:vAlign w:val="center"/>
          </w:tcPr>
          <w:p w14:paraId="03D63F5F" w14:textId="77777777" w:rsidR="00110853" w:rsidRPr="00C509E4" w:rsidRDefault="00110853" w:rsidP="00AF3578">
            <w:pPr>
              <w:spacing w:after="0"/>
              <w:rPr>
                <w:b/>
                <w:bCs/>
                <w:szCs w:val="20"/>
                <w:lang w:val="es-ES"/>
              </w:rPr>
            </w:pPr>
            <w:r w:rsidRPr="00C509E4">
              <w:rPr>
                <w:b/>
                <w:bCs/>
                <w:sz w:val="22"/>
                <w:szCs w:val="20"/>
                <w:lang w:val="es-ES"/>
              </w:rPr>
              <w:t>Director</w:t>
            </w:r>
          </w:p>
        </w:tc>
        <w:tc>
          <w:tcPr>
            <w:tcW w:w="4140" w:type="dxa"/>
            <w:shd w:val="clear" w:color="auto" w:fill="DAEDF2"/>
            <w:vAlign w:val="center"/>
          </w:tcPr>
          <w:p w14:paraId="4D49C26E" w14:textId="77777777" w:rsidR="00110853" w:rsidRPr="00C509E4" w:rsidRDefault="00110853" w:rsidP="00AF3578">
            <w:pPr>
              <w:spacing w:after="0"/>
              <w:rPr>
                <w:szCs w:val="20"/>
                <w:lang w:val="es-ES"/>
              </w:rPr>
            </w:pPr>
            <w:r w:rsidRPr="00C509E4">
              <w:rPr>
                <w:sz w:val="22"/>
                <w:szCs w:val="20"/>
                <w:lang w:val="es-ES"/>
              </w:rPr>
              <w:t>Sr. Dalmiro Vera</w:t>
            </w:r>
          </w:p>
        </w:tc>
      </w:tr>
      <w:tr w:rsidR="00110853" w:rsidRPr="00110853" w14:paraId="4AC36DB3" w14:textId="77777777" w:rsidTr="009E1793">
        <w:trPr>
          <w:trHeight w:val="271"/>
          <w:jc w:val="center"/>
        </w:trPr>
        <w:tc>
          <w:tcPr>
            <w:tcW w:w="1951" w:type="dxa"/>
            <w:shd w:val="clear" w:color="auto" w:fill="91CDDB"/>
            <w:vAlign w:val="center"/>
          </w:tcPr>
          <w:p w14:paraId="2E8994AF" w14:textId="30223222" w:rsidR="00110853" w:rsidRPr="00C509E4" w:rsidRDefault="00110853" w:rsidP="00AF3578">
            <w:pPr>
              <w:spacing w:after="0"/>
              <w:rPr>
                <w:b/>
                <w:bCs/>
                <w:szCs w:val="20"/>
                <w:lang w:val="es-ES"/>
              </w:rPr>
            </w:pPr>
            <w:r w:rsidRPr="00C509E4">
              <w:rPr>
                <w:b/>
                <w:bCs/>
                <w:sz w:val="22"/>
                <w:szCs w:val="20"/>
                <w:lang w:val="es-ES"/>
              </w:rPr>
              <w:t>Subdirector</w:t>
            </w:r>
          </w:p>
        </w:tc>
        <w:tc>
          <w:tcPr>
            <w:tcW w:w="4140" w:type="dxa"/>
            <w:shd w:val="clear" w:color="auto" w:fill="DAEDF2"/>
            <w:vAlign w:val="center"/>
          </w:tcPr>
          <w:p w14:paraId="6F19C5BA" w14:textId="77777777" w:rsidR="00110853" w:rsidRPr="00C509E4" w:rsidRDefault="00110853" w:rsidP="00AF3578">
            <w:pPr>
              <w:spacing w:after="0"/>
              <w:rPr>
                <w:szCs w:val="20"/>
                <w:lang w:val="es-ES"/>
              </w:rPr>
            </w:pPr>
            <w:r w:rsidRPr="00C509E4">
              <w:rPr>
                <w:sz w:val="22"/>
                <w:szCs w:val="20"/>
                <w:lang w:val="es-ES"/>
              </w:rPr>
              <w:t>Sra. Paulina Durán</w:t>
            </w:r>
          </w:p>
        </w:tc>
      </w:tr>
      <w:tr w:rsidR="008D13A6" w:rsidRPr="00110853" w14:paraId="69770EDD" w14:textId="77777777" w:rsidTr="009E1793">
        <w:trPr>
          <w:trHeight w:val="271"/>
          <w:jc w:val="center"/>
        </w:trPr>
        <w:tc>
          <w:tcPr>
            <w:tcW w:w="1951" w:type="dxa"/>
            <w:shd w:val="clear" w:color="auto" w:fill="91CDDB"/>
            <w:vAlign w:val="center"/>
          </w:tcPr>
          <w:p w14:paraId="1A1BCD1B" w14:textId="572CB9CF" w:rsidR="008D13A6" w:rsidRPr="00C509E4" w:rsidRDefault="008D13A6" w:rsidP="008D13A6">
            <w:pPr>
              <w:spacing w:after="0"/>
              <w:rPr>
                <w:b/>
                <w:bCs/>
                <w:szCs w:val="20"/>
                <w:lang w:val="es-ES"/>
              </w:rPr>
            </w:pPr>
            <w:r w:rsidRPr="00C509E4">
              <w:rPr>
                <w:b/>
                <w:bCs/>
                <w:sz w:val="22"/>
                <w:szCs w:val="20"/>
                <w:lang w:val="es-ES"/>
              </w:rPr>
              <w:t>R.B.D.</w:t>
            </w:r>
          </w:p>
        </w:tc>
        <w:tc>
          <w:tcPr>
            <w:tcW w:w="4140" w:type="dxa"/>
            <w:shd w:val="clear" w:color="auto" w:fill="DAEDF2"/>
            <w:vAlign w:val="center"/>
          </w:tcPr>
          <w:p w14:paraId="37985163" w14:textId="7E38B544" w:rsidR="008D13A6" w:rsidRPr="00C509E4" w:rsidRDefault="008D13A6" w:rsidP="008D13A6">
            <w:pPr>
              <w:spacing w:after="0"/>
              <w:rPr>
                <w:szCs w:val="20"/>
                <w:lang w:val="es-ES"/>
              </w:rPr>
            </w:pPr>
            <w:r w:rsidRPr="00C509E4">
              <w:rPr>
                <w:sz w:val="22"/>
                <w:szCs w:val="20"/>
                <w:lang w:val="es-ES"/>
              </w:rPr>
              <w:t>22738-2</w:t>
            </w:r>
          </w:p>
        </w:tc>
      </w:tr>
      <w:tr w:rsidR="008D13A6" w:rsidRPr="00110853" w14:paraId="0C9F1AF0" w14:textId="77777777" w:rsidTr="009E1793">
        <w:trPr>
          <w:trHeight w:val="274"/>
          <w:jc w:val="center"/>
        </w:trPr>
        <w:tc>
          <w:tcPr>
            <w:tcW w:w="1951" w:type="dxa"/>
            <w:shd w:val="clear" w:color="auto" w:fill="91CDDB"/>
            <w:vAlign w:val="center"/>
          </w:tcPr>
          <w:p w14:paraId="4654530E" w14:textId="3DEB010E" w:rsidR="008D13A6" w:rsidRPr="00C509E4" w:rsidRDefault="008D13A6" w:rsidP="008D13A6">
            <w:pPr>
              <w:spacing w:after="0"/>
              <w:rPr>
                <w:b/>
                <w:bCs/>
                <w:szCs w:val="20"/>
                <w:lang w:val="es-ES"/>
              </w:rPr>
            </w:pPr>
            <w:r w:rsidRPr="00C509E4">
              <w:rPr>
                <w:b/>
                <w:bCs/>
                <w:sz w:val="22"/>
                <w:szCs w:val="20"/>
                <w:lang w:val="es-ES"/>
              </w:rPr>
              <w:t xml:space="preserve">Dirección </w:t>
            </w:r>
          </w:p>
        </w:tc>
        <w:tc>
          <w:tcPr>
            <w:tcW w:w="4140" w:type="dxa"/>
            <w:shd w:val="clear" w:color="auto" w:fill="DAEDF2"/>
            <w:vAlign w:val="center"/>
          </w:tcPr>
          <w:p w14:paraId="2C03108F" w14:textId="77777777" w:rsidR="008D13A6" w:rsidRPr="00C509E4" w:rsidRDefault="008D13A6" w:rsidP="008D13A6">
            <w:pPr>
              <w:spacing w:after="0"/>
              <w:rPr>
                <w:szCs w:val="20"/>
                <w:lang w:val="es-ES"/>
              </w:rPr>
            </w:pPr>
            <w:r w:rsidRPr="00C509E4">
              <w:rPr>
                <w:sz w:val="22"/>
                <w:szCs w:val="20"/>
                <w:lang w:val="es-ES"/>
              </w:rPr>
              <w:t>Calle Arica 2474</w:t>
            </w:r>
          </w:p>
        </w:tc>
      </w:tr>
      <w:tr w:rsidR="008D13A6" w:rsidRPr="00110853" w14:paraId="0C99B51D" w14:textId="77777777" w:rsidTr="009E1793">
        <w:trPr>
          <w:trHeight w:val="273"/>
          <w:jc w:val="center"/>
        </w:trPr>
        <w:tc>
          <w:tcPr>
            <w:tcW w:w="1951" w:type="dxa"/>
            <w:shd w:val="clear" w:color="auto" w:fill="91CDDB"/>
            <w:vAlign w:val="center"/>
          </w:tcPr>
          <w:p w14:paraId="556C5642" w14:textId="77777777" w:rsidR="008D13A6" w:rsidRPr="00C509E4" w:rsidRDefault="008D13A6" w:rsidP="008D13A6">
            <w:pPr>
              <w:spacing w:after="0"/>
              <w:rPr>
                <w:b/>
                <w:bCs/>
                <w:szCs w:val="20"/>
                <w:lang w:val="es-ES"/>
              </w:rPr>
            </w:pPr>
            <w:r w:rsidRPr="00C509E4">
              <w:rPr>
                <w:b/>
                <w:bCs/>
                <w:sz w:val="22"/>
                <w:szCs w:val="20"/>
                <w:lang w:val="es-ES"/>
              </w:rPr>
              <w:t>Comuna</w:t>
            </w:r>
          </w:p>
        </w:tc>
        <w:tc>
          <w:tcPr>
            <w:tcW w:w="4140" w:type="dxa"/>
            <w:shd w:val="clear" w:color="auto" w:fill="DAEDF2"/>
            <w:vAlign w:val="center"/>
          </w:tcPr>
          <w:p w14:paraId="38360CE6" w14:textId="77777777" w:rsidR="008D13A6" w:rsidRPr="00C509E4" w:rsidRDefault="008D13A6" w:rsidP="008D13A6">
            <w:pPr>
              <w:spacing w:after="0"/>
              <w:rPr>
                <w:szCs w:val="20"/>
                <w:lang w:val="es-ES"/>
              </w:rPr>
            </w:pPr>
            <w:r w:rsidRPr="00C509E4">
              <w:rPr>
                <w:sz w:val="22"/>
                <w:szCs w:val="20"/>
                <w:lang w:val="es-ES"/>
              </w:rPr>
              <w:t>Valdivia</w:t>
            </w:r>
          </w:p>
        </w:tc>
      </w:tr>
      <w:tr w:rsidR="008D13A6" w:rsidRPr="00110853" w14:paraId="1E97CB76" w14:textId="77777777" w:rsidTr="009E1793">
        <w:trPr>
          <w:trHeight w:val="273"/>
          <w:jc w:val="center"/>
        </w:trPr>
        <w:tc>
          <w:tcPr>
            <w:tcW w:w="1951" w:type="dxa"/>
            <w:shd w:val="clear" w:color="auto" w:fill="91CDDB"/>
            <w:vAlign w:val="center"/>
          </w:tcPr>
          <w:p w14:paraId="7FC5E00A" w14:textId="2F535AC4" w:rsidR="008D13A6" w:rsidRPr="00C509E4" w:rsidRDefault="008D13A6" w:rsidP="008D13A6">
            <w:pPr>
              <w:spacing w:after="0"/>
              <w:rPr>
                <w:b/>
                <w:bCs/>
                <w:szCs w:val="20"/>
                <w:lang w:val="es-ES"/>
              </w:rPr>
            </w:pPr>
            <w:r w:rsidRPr="00C509E4">
              <w:rPr>
                <w:b/>
                <w:bCs/>
                <w:sz w:val="22"/>
                <w:szCs w:val="20"/>
                <w:lang w:val="es-ES"/>
              </w:rPr>
              <w:t>Teléfono</w:t>
            </w:r>
          </w:p>
        </w:tc>
        <w:tc>
          <w:tcPr>
            <w:tcW w:w="4140" w:type="dxa"/>
            <w:shd w:val="clear" w:color="auto" w:fill="DAEDF2"/>
            <w:vAlign w:val="center"/>
          </w:tcPr>
          <w:p w14:paraId="6530DCE9" w14:textId="036E6A27" w:rsidR="008D13A6" w:rsidRPr="00C509E4" w:rsidRDefault="008D13A6" w:rsidP="008D13A6">
            <w:pPr>
              <w:spacing w:after="0"/>
              <w:rPr>
                <w:szCs w:val="20"/>
                <w:lang w:val="es-ES"/>
              </w:rPr>
            </w:pPr>
            <w:r w:rsidRPr="00C509E4">
              <w:rPr>
                <w:sz w:val="22"/>
                <w:szCs w:val="20"/>
                <w:lang w:val="es-ES"/>
              </w:rPr>
              <w:t>+56 9 9519 8483</w:t>
            </w:r>
          </w:p>
        </w:tc>
      </w:tr>
      <w:tr w:rsidR="008D13A6" w:rsidRPr="00110853" w14:paraId="5A895704" w14:textId="77777777" w:rsidTr="009E1793">
        <w:trPr>
          <w:trHeight w:val="273"/>
          <w:jc w:val="center"/>
        </w:trPr>
        <w:tc>
          <w:tcPr>
            <w:tcW w:w="1951" w:type="dxa"/>
            <w:shd w:val="clear" w:color="auto" w:fill="91CDDB"/>
            <w:vAlign w:val="center"/>
          </w:tcPr>
          <w:p w14:paraId="40652829" w14:textId="77777777" w:rsidR="008D13A6" w:rsidRPr="00C509E4" w:rsidRDefault="008D13A6" w:rsidP="008D13A6">
            <w:pPr>
              <w:spacing w:after="0"/>
              <w:rPr>
                <w:b/>
                <w:bCs/>
                <w:szCs w:val="20"/>
                <w:lang w:val="es-ES"/>
              </w:rPr>
            </w:pPr>
            <w:r w:rsidRPr="00C509E4">
              <w:rPr>
                <w:b/>
                <w:bCs/>
                <w:sz w:val="22"/>
                <w:szCs w:val="20"/>
                <w:lang w:val="es-ES"/>
              </w:rPr>
              <w:t>E-mail</w:t>
            </w:r>
          </w:p>
        </w:tc>
        <w:tc>
          <w:tcPr>
            <w:tcW w:w="4140" w:type="dxa"/>
            <w:shd w:val="clear" w:color="auto" w:fill="DAEDF2"/>
            <w:vAlign w:val="center"/>
          </w:tcPr>
          <w:p w14:paraId="03C292E0" w14:textId="77777777" w:rsidR="008D13A6" w:rsidRPr="00C509E4" w:rsidRDefault="00000000" w:rsidP="008D13A6">
            <w:pPr>
              <w:spacing w:after="0"/>
              <w:rPr>
                <w:szCs w:val="20"/>
                <w:lang w:val="es-ES"/>
              </w:rPr>
            </w:pPr>
            <w:hyperlink r:id="rId9">
              <w:r w:rsidR="008D13A6" w:rsidRPr="00C509E4">
                <w:rPr>
                  <w:rStyle w:val="Hipervnculo"/>
                  <w:sz w:val="22"/>
                  <w:szCs w:val="20"/>
                  <w:lang w:val="es-ES"/>
                </w:rPr>
                <w:t>colegiosanlucas2010@hotmail.com</w:t>
              </w:r>
            </w:hyperlink>
          </w:p>
        </w:tc>
      </w:tr>
      <w:tr w:rsidR="008D13A6" w:rsidRPr="00110853" w14:paraId="7DA23BF5" w14:textId="77777777" w:rsidTr="009E1793">
        <w:trPr>
          <w:trHeight w:val="273"/>
          <w:jc w:val="center"/>
        </w:trPr>
        <w:tc>
          <w:tcPr>
            <w:tcW w:w="1951" w:type="dxa"/>
            <w:shd w:val="clear" w:color="auto" w:fill="91CDDB"/>
            <w:vAlign w:val="center"/>
          </w:tcPr>
          <w:p w14:paraId="61DC24C5" w14:textId="77777777" w:rsidR="008D13A6" w:rsidRPr="00C509E4" w:rsidRDefault="008D13A6" w:rsidP="008D13A6">
            <w:pPr>
              <w:spacing w:after="0"/>
              <w:rPr>
                <w:b/>
                <w:bCs/>
                <w:szCs w:val="20"/>
                <w:lang w:val="es-ES"/>
              </w:rPr>
            </w:pPr>
            <w:r w:rsidRPr="00C509E4">
              <w:rPr>
                <w:b/>
                <w:bCs/>
                <w:sz w:val="22"/>
                <w:szCs w:val="20"/>
                <w:lang w:val="es-ES"/>
              </w:rPr>
              <w:t>Página web</w:t>
            </w:r>
          </w:p>
        </w:tc>
        <w:tc>
          <w:tcPr>
            <w:tcW w:w="4140" w:type="dxa"/>
            <w:shd w:val="clear" w:color="auto" w:fill="DAEDF2"/>
            <w:vAlign w:val="center"/>
          </w:tcPr>
          <w:p w14:paraId="557B7E1F" w14:textId="37FCEB6A" w:rsidR="008D13A6" w:rsidRPr="00C509E4" w:rsidRDefault="00000000" w:rsidP="008D13A6">
            <w:pPr>
              <w:spacing w:after="0"/>
              <w:rPr>
                <w:szCs w:val="20"/>
                <w:lang w:val="es-ES"/>
              </w:rPr>
            </w:pPr>
            <w:hyperlink r:id="rId10" w:history="1">
              <w:r w:rsidR="008D13A6" w:rsidRPr="00C509E4">
                <w:rPr>
                  <w:rStyle w:val="Hipervnculo"/>
                  <w:sz w:val="22"/>
                  <w:szCs w:val="20"/>
                  <w:lang w:val="es-ES"/>
                </w:rPr>
                <w:t>http://www.sanlucasvaldivia.cl/</w:t>
              </w:r>
            </w:hyperlink>
          </w:p>
        </w:tc>
      </w:tr>
    </w:tbl>
    <w:p w14:paraId="1D01952F" w14:textId="606E1C90" w:rsidR="00110853" w:rsidRDefault="00110853" w:rsidP="00110853">
      <w:pPr>
        <w:jc w:val="center"/>
        <w:rPr>
          <w:b/>
          <w:bCs/>
        </w:rPr>
      </w:pPr>
    </w:p>
    <w:p w14:paraId="43602AA0" w14:textId="2A17DF10" w:rsidR="00C774DB" w:rsidRDefault="00C774DB" w:rsidP="00C774DB"/>
    <w:p w14:paraId="18912D34" w14:textId="77777777" w:rsidR="00C774DB" w:rsidRDefault="00C774DB" w:rsidP="00C774DB"/>
    <w:p w14:paraId="7B4AB460" w14:textId="54A7C5E8" w:rsidR="00110853" w:rsidRDefault="005020DF" w:rsidP="005020DF">
      <w:pPr>
        <w:pStyle w:val="Ttulo1"/>
        <w:jc w:val="center"/>
      </w:pPr>
      <w:bookmarkStart w:id="0" w:name="_Toc148713484"/>
      <w:r w:rsidRPr="005020DF">
        <w:t>Presentación</w:t>
      </w:r>
      <w:bookmarkEnd w:id="0"/>
    </w:p>
    <w:p w14:paraId="33447138" w14:textId="79D576CE" w:rsidR="00DD7E01" w:rsidRPr="00DD7E01" w:rsidRDefault="00DD7E01" w:rsidP="00BA1093">
      <w:pPr>
        <w:ind w:left="1134" w:right="1161"/>
        <w:jc w:val="both"/>
        <w:rPr>
          <w:lang w:val="es-ES"/>
        </w:rPr>
      </w:pPr>
      <w:r w:rsidRPr="00DD7E01">
        <w:rPr>
          <w:lang w:val="es-ES"/>
        </w:rPr>
        <w:t>El Colegio San Lucas de Valdivia</w:t>
      </w:r>
      <w:r>
        <w:rPr>
          <w:lang w:val="es-ES"/>
        </w:rPr>
        <w:t xml:space="preserve">, </w:t>
      </w:r>
      <w:r w:rsidRPr="00DD7E01">
        <w:rPr>
          <w:lang w:val="es-ES"/>
        </w:rPr>
        <w:t>fundado en 2010</w:t>
      </w:r>
      <w:r>
        <w:rPr>
          <w:lang w:val="es-ES"/>
        </w:rPr>
        <w:t xml:space="preserve">, </w:t>
      </w:r>
      <w:r w:rsidRPr="00DD7E01">
        <w:rPr>
          <w:lang w:val="es-ES"/>
        </w:rPr>
        <w:t>es</w:t>
      </w:r>
      <w:r>
        <w:rPr>
          <w:lang w:val="es-ES"/>
        </w:rPr>
        <w:t xml:space="preserve"> u</w:t>
      </w:r>
      <w:r w:rsidRPr="00DD7E01">
        <w:rPr>
          <w:lang w:val="es-ES"/>
        </w:rPr>
        <w:t>n</w:t>
      </w:r>
      <w:r>
        <w:rPr>
          <w:lang w:val="es-ES"/>
        </w:rPr>
        <w:t xml:space="preserve"> establecimiento educacional</w:t>
      </w:r>
      <w:r w:rsidRPr="00DD7E01">
        <w:rPr>
          <w:lang w:val="es-ES"/>
        </w:rPr>
        <w:t xml:space="preserve"> con </w:t>
      </w:r>
      <w:r>
        <w:rPr>
          <w:lang w:val="es-ES"/>
        </w:rPr>
        <w:t>la misión</w:t>
      </w:r>
      <w:r w:rsidRPr="00DD7E01">
        <w:rPr>
          <w:lang w:val="es-ES"/>
        </w:rPr>
        <w:t xml:space="preserve"> de brindar una formación integral católica</w:t>
      </w:r>
      <w:r w:rsidR="00CA5BF1">
        <w:rPr>
          <w:lang w:val="es-ES"/>
        </w:rPr>
        <w:t xml:space="preserve"> a niños, niñas y adolescentes de la ciudad de Valdivia</w:t>
      </w:r>
      <w:r w:rsidRPr="00DD7E01">
        <w:rPr>
          <w:lang w:val="es-ES"/>
        </w:rPr>
        <w:t>. Anhelamos educar estudiantes con un fuerte foco en la formación valórica.</w:t>
      </w:r>
    </w:p>
    <w:p w14:paraId="63B84543" w14:textId="583AADEC" w:rsidR="00DD7E01" w:rsidRDefault="00A128B3" w:rsidP="00BA1093">
      <w:pPr>
        <w:ind w:left="1134" w:right="1161"/>
        <w:jc w:val="both"/>
        <w:rPr>
          <w:lang w:val="es-ES"/>
        </w:rPr>
      </w:pPr>
      <w:r>
        <w:rPr>
          <w:lang w:val="es-ES"/>
        </w:rPr>
        <w:t>Para favorecer la implementación del Sistema de Desarrollo Profesional y el Proceso de Acompañamiento Profesional Local se expone a continuación el Plan Local de Formación para el Desarrollo Profesional Docente para apoyar el trabajo de aprendizaje profesional colaborativo que se desarrolla en el establecimiento educacional en el marco de actividades incorporadas en el Plan de Mejoramiento Educativo.</w:t>
      </w:r>
    </w:p>
    <w:p w14:paraId="4D8A955C" w14:textId="1121F7B9" w:rsidR="00A128B3" w:rsidRPr="00DD7E01" w:rsidRDefault="00A128B3" w:rsidP="00BA1093">
      <w:pPr>
        <w:ind w:left="1134" w:right="1161"/>
        <w:jc w:val="both"/>
        <w:rPr>
          <w:lang w:val="es-ES"/>
        </w:rPr>
      </w:pPr>
    </w:p>
    <w:p w14:paraId="72C73AEA" w14:textId="602C1E43" w:rsidR="00DD7E01" w:rsidRDefault="00DD7E01" w:rsidP="00DD7E01">
      <w:pPr>
        <w:jc w:val="both"/>
        <w:rPr>
          <w:lang w:val="es-ES"/>
        </w:rPr>
      </w:pPr>
    </w:p>
    <w:p w14:paraId="630626FD" w14:textId="77777777" w:rsidR="00A128B3" w:rsidRDefault="00A128B3" w:rsidP="00DD7E01">
      <w:pPr>
        <w:jc w:val="both"/>
        <w:rPr>
          <w:lang w:val="es-ES"/>
        </w:rPr>
      </w:pPr>
    </w:p>
    <w:p w14:paraId="2D92F4B4" w14:textId="77777777" w:rsidR="00A128B3" w:rsidRDefault="00A128B3" w:rsidP="00DD7E01">
      <w:pPr>
        <w:jc w:val="both"/>
        <w:rPr>
          <w:lang w:val="es-ES"/>
        </w:rPr>
      </w:pPr>
    </w:p>
    <w:p w14:paraId="30AA8F0B" w14:textId="77777777" w:rsidR="00A128B3" w:rsidRDefault="00A128B3" w:rsidP="00DD7E01">
      <w:pPr>
        <w:jc w:val="both"/>
        <w:rPr>
          <w:lang w:val="es-ES"/>
        </w:rPr>
      </w:pPr>
    </w:p>
    <w:p w14:paraId="66CE642C" w14:textId="77777777" w:rsidR="00A128B3" w:rsidRDefault="00A128B3" w:rsidP="00DD7E01">
      <w:pPr>
        <w:jc w:val="both"/>
        <w:rPr>
          <w:lang w:val="es-ES"/>
        </w:rPr>
      </w:pPr>
    </w:p>
    <w:p w14:paraId="0D078619" w14:textId="77777777" w:rsidR="00A128B3" w:rsidRDefault="00A128B3" w:rsidP="00DD7E01">
      <w:pPr>
        <w:jc w:val="both"/>
        <w:rPr>
          <w:lang w:val="es-ES"/>
        </w:rPr>
      </w:pPr>
    </w:p>
    <w:p w14:paraId="22A76D97" w14:textId="77777777" w:rsidR="00A128B3" w:rsidRDefault="00A128B3" w:rsidP="00DD7E01">
      <w:pPr>
        <w:jc w:val="both"/>
        <w:rPr>
          <w:lang w:val="es-ES"/>
        </w:rPr>
      </w:pPr>
    </w:p>
    <w:p w14:paraId="5CBE803C" w14:textId="77777777" w:rsidR="00A128B3" w:rsidRDefault="00A128B3" w:rsidP="00DD7E01">
      <w:pPr>
        <w:jc w:val="both"/>
        <w:rPr>
          <w:lang w:val="es-ES"/>
        </w:rPr>
      </w:pPr>
    </w:p>
    <w:p w14:paraId="27F983E7" w14:textId="77777777" w:rsidR="00A128B3" w:rsidRDefault="00A128B3" w:rsidP="00DD7E01">
      <w:pPr>
        <w:jc w:val="both"/>
        <w:rPr>
          <w:lang w:val="es-ES"/>
        </w:rPr>
      </w:pPr>
    </w:p>
    <w:p w14:paraId="5B1E8C41" w14:textId="77777777" w:rsidR="00A128B3" w:rsidRDefault="00A128B3" w:rsidP="00DD7E01">
      <w:pPr>
        <w:jc w:val="both"/>
        <w:rPr>
          <w:lang w:val="es-ES"/>
        </w:rPr>
      </w:pPr>
    </w:p>
    <w:p w14:paraId="1791E8E7" w14:textId="53A0A35C" w:rsidR="00DD7E01" w:rsidRDefault="00DD7E01" w:rsidP="00DD7E01">
      <w:pPr>
        <w:jc w:val="both"/>
        <w:rPr>
          <w:lang w:val="es-ES"/>
        </w:rPr>
      </w:pPr>
    </w:p>
    <w:p w14:paraId="54A7D829" w14:textId="461C91A2" w:rsidR="00DD7E01" w:rsidRDefault="00DD7E01" w:rsidP="00DD7E01">
      <w:pPr>
        <w:jc w:val="both"/>
        <w:rPr>
          <w:lang w:val="es-ES"/>
        </w:rPr>
      </w:pPr>
    </w:p>
    <w:p w14:paraId="5CAEFA3A" w14:textId="77777777" w:rsidR="00D02FBB" w:rsidRDefault="00D02FBB" w:rsidP="00DD7E01">
      <w:pPr>
        <w:jc w:val="both"/>
        <w:rPr>
          <w:lang w:val="es-ES"/>
        </w:rPr>
      </w:pPr>
    </w:p>
    <w:sdt>
      <w:sdtPr>
        <w:rPr>
          <w:rFonts w:ascii="Arial" w:eastAsiaTheme="minorHAnsi" w:hAnsi="Arial" w:cs="Arial"/>
          <w:b/>
          <w:bCs/>
          <w:color w:val="000000" w:themeColor="text1"/>
          <w:sz w:val="24"/>
          <w:szCs w:val="22"/>
          <w:lang w:val="es-ES" w:eastAsia="en-US"/>
        </w:rPr>
        <w:id w:val="2141681767"/>
        <w:docPartObj>
          <w:docPartGallery w:val="Table of Contents"/>
          <w:docPartUnique/>
        </w:docPartObj>
      </w:sdtPr>
      <w:sdtEndPr>
        <w:rPr>
          <w:rFonts w:cstheme="minorBidi"/>
          <w:color w:val="auto"/>
        </w:rPr>
      </w:sdtEndPr>
      <w:sdtContent>
        <w:p w14:paraId="3F9D5051" w14:textId="57E66A48" w:rsidR="003A48A8" w:rsidRPr="003A48A8" w:rsidRDefault="009002A2" w:rsidP="003A48A8">
          <w:pPr>
            <w:pStyle w:val="TtuloTDC"/>
            <w:spacing w:after="240"/>
            <w:jc w:val="center"/>
            <w:rPr>
              <w:rFonts w:ascii="Arial" w:hAnsi="Arial" w:cs="Arial"/>
              <w:b/>
              <w:bCs/>
              <w:color w:val="000000" w:themeColor="text1"/>
            </w:rPr>
          </w:pPr>
          <w:r>
            <w:rPr>
              <w:rFonts w:ascii="Arial" w:hAnsi="Arial" w:cs="Arial"/>
              <w:b/>
              <w:bCs/>
              <w:color w:val="000000" w:themeColor="text1"/>
              <w:lang w:val="es-ES"/>
            </w:rPr>
            <w:t>ÍNDICE DE CONTENIDOS</w:t>
          </w:r>
        </w:p>
        <w:p w14:paraId="1F4CA173" w14:textId="7B5B162C" w:rsidR="003D661C" w:rsidRDefault="003A48A8">
          <w:pPr>
            <w:pStyle w:val="TDC1"/>
            <w:tabs>
              <w:tab w:val="right" w:leader="dot" w:pos="10070"/>
            </w:tabs>
            <w:rPr>
              <w:rFonts w:asciiTheme="minorHAnsi" w:eastAsiaTheme="minorEastAsia" w:hAnsiTheme="minorHAnsi"/>
              <w:noProof/>
              <w:kern w:val="2"/>
              <w:sz w:val="22"/>
              <w:lang w:eastAsia="es-CL"/>
              <w14:ligatures w14:val="standardContextual"/>
            </w:rPr>
          </w:pPr>
          <w:r>
            <w:fldChar w:fldCharType="begin"/>
          </w:r>
          <w:r>
            <w:instrText xml:space="preserve"> TOC \o "1-3" \h \z \u </w:instrText>
          </w:r>
          <w:r>
            <w:fldChar w:fldCharType="separate"/>
          </w:r>
          <w:hyperlink w:anchor="_Toc148713484" w:history="1">
            <w:r w:rsidR="003D661C" w:rsidRPr="0058573A">
              <w:rPr>
                <w:rStyle w:val="Hipervnculo"/>
                <w:noProof/>
              </w:rPr>
              <w:t>Presentación</w:t>
            </w:r>
            <w:r w:rsidR="003D661C">
              <w:rPr>
                <w:noProof/>
                <w:webHidden/>
              </w:rPr>
              <w:tab/>
            </w:r>
            <w:r w:rsidR="003D661C">
              <w:rPr>
                <w:noProof/>
                <w:webHidden/>
              </w:rPr>
              <w:fldChar w:fldCharType="begin"/>
            </w:r>
            <w:r w:rsidR="003D661C">
              <w:rPr>
                <w:noProof/>
                <w:webHidden/>
              </w:rPr>
              <w:instrText xml:space="preserve"> PAGEREF _Toc148713484 \h </w:instrText>
            </w:r>
            <w:r w:rsidR="003D661C">
              <w:rPr>
                <w:noProof/>
                <w:webHidden/>
              </w:rPr>
            </w:r>
            <w:r w:rsidR="003D661C">
              <w:rPr>
                <w:noProof/>
                <w:webHidden/>
              </w:rPr>
              <w:fldChar w:fldCharType="separate"/>
            </w:r>
            <w:r w:rsidR="003D661C">
              <w:rPr>
                <w:noProof/>
                <w:webHidden/>
              </w:rPr>
              <w:t>2</w:t>
            </w:r>
            <w:r w:rsidR="003D661C">
              <w:rPr>
                <w:noProof/>
                <w:webHidden/>
              </w:rPr>
              <w:fldChar w:fldCharType="end"/>
            </w:r>
          </w:hyperlink>
        </w:p>
        <w:p w14:paraId="59DA7BB0" w14:textId="17FF96ED" w:rsidR="003D661C" w:rsidRDefault="003D661C">
          <w:pPr>
            <w:pStyle w:val="TDC1"/>
            <w:tabs>
              <w:tab w:val="right" w:leader="dot" w:pos="10070"/>
            </w:tabs>
            <w:rPr>
              <w:rFonts w:asciiTheme="minorHAnsi" w:eastAsiaTheme="minorEastAsia" w:hAnsiTheme="minorHAnsi"/>
              <w:noProof/>
              <w:kern w:val="2"/>
              <w:sz w:val="22"/>
              <w:lang w:eastAsia="es-CL"/>
              <w14:ligatures w14:val="standardContextual"/>
            </w:rPr>
          </w:pPr>
          <w:hyperlink w:anchor="_Toc148713485" w:history="1">
            <w:r w:rsidRPr="0058573A">
              <w:rPr>
                <w:rStyle w:val="Hipervnculo"/>
                <w:noProof/>
                <w:lang w:val="es-ES"/>
              </w:rPr>
              <w:t>I. INTRODUCCIÓN</w:t>
            </w:r>
            <w:r>
              <w:rPr>
                <w:noProof/>
                <w:webHidden/>
              </w:rPr>
              <w:tab/>
            </w:r>
            <w:r>
              <w:rPr>
                <w:noProof/>
                <w:webHidden/>
              </w:rPr>
              <w:fldChar w:fldCharType="begin"/>
            </w:r>
            <w:r>
              <w:rPr>
                <w:noProof/>
                <w:webHidden/>
              </w:rPr>
              <w:instrText xml:space="preserve"> PAGEREF _Toc148713485 \h </w:instrText>
            </w:r>
            <w:r>
              <w:rPr>
                <w:noProof/>
                <w:webHidden/>
              </w:rPr>
            </w:r>
            <w:r>
              <w:rPr>
                <w:noProof/>
                <w:webHidden/>
              </w:rPr>
              <w:fldChar w:fldCharType="separate"/>
            </w:r>
            <w:r>
              <w:rPr>
                <w:noProof/>
                <w:webHidden/>
              </w:rPr>
              <w:t>4</w:t>
            </w:r>
            <w:r>
              <w:rPr>
                <w:noProof/>
                <w:webHidden/>
              </w:rPr>
              <w:fldChar w:fldCharType="end"/>
            </w:r>
          </w:hyperlink>
        </w:p>
        <w:p w14:paraId="2DC7F0A5" w14:textId="1536EFDB" w:rsidR="003D661C" w:rsidRDefault="003D661C">
          <w:pPr>
            <w:pStyle w:val="TDC2"/>
            <w:rPr>
              <w:rFonts w:asciiTheme="minorHAnsi" w:eastAsiaTheme="minorEastAsia" w:hAnsiTheme="minorHAnsi"/>
              <w:noProof/>
              <w:kern w:val="2"/>
              <w:sz w:val="22"/>
              <w:lang w:eastAsia="es-CL"/>
              <w14:ligatures w14:val="standardContextual"/>
            </w:rPr>
          </w:pPr>
          <w:hyperlink w:anchor="_Toc148713486" w:history="1">
            <w:r w:rsidRPr="0058573A">
              <w:rPr>
                <w:rStyle w:val="Hipervnculo"/>
                <w:noProof/>
              </w:rPr>
              <w:t>1.1 Definición del desarrollo profesional docente</w:t>
            </w:r>
            <w:r>
              <w:rPr>
                <w:noProof/>
                <w:webHidden/>
              </w:rPr>
              <w:tab/>
            </w:r>
            <w:r>
              <w:rPr>
                <w:noProof/>
                <w:webHidden/>
              </w:rPr>
              <w:fldChar w:fldCharType="begin"/>
            </w:r>
            <w:r>
              <w:rPr>
                <w:noProof/>
                <w:webHidden/>
              </w:rPr>
              <w:instrText xml:space="preserve"> PAGEREF _Toc148713486 \h </w:instrText>
            </w:r>
            <w:r>
              <w:rPr>
                <w:noProof/>
                <w:webHidden/>
              </w:rPr>
            </w:r>
            <w:r>
              <w:rPr>
                <w:noProof/>
                <w:webHidden/>
              </w:rPr>
              <w:fldChar w:fldCharType="separate"/>
            </w:r>
            <w:r>
              <w:rPr>
                <w:noProof/>
                <w:webHidden/>
              </w:rPr>
              <w:t>4</w:t>
            </w:r>
            <w:r>
              <w:rPr>
                <w:noProof/>
                <w:webHidden/>
              </w:rPr>
              <w:fldChar w:fldCharType="end"/>
            </w:r>
          </w:hyperlink>
        </w:p>
        <w:p w14:paraId="6A67BE62" w14:textId="106355C7" w:rsidR="003D661C" w:rsidRDefault="003D661C">
          <w:pPr>
            <w:pStyle w:val="TDC2"/>
            <w:rPr>
              <w:rFonts w:asciiTheme="minorHAnsi" w:eastAsiaTheme="minorEastAsia" w:hAnsiTheme="minorHAnsi"/>
              <w:noProof/>
              <w:kern w:val="2"/>
              <w:sz w:val="22"/>
              <w:lang w:eastAsia="es-CL"/>
              <w14:ligatures w14:val="standardContextual"/>
            </w:rPr>
          </w:pPr>
          <w:hyperlink w:anchor="_Toc148713487" w:history="1">
            <w:r w:rsidRPr="0058573A">
              <w:rPr>
                <w:rStyle w:val="Hipervnculo"/>
                <w:noProof/>
              </w:rPr>
              <w:t>1.2 El Plan Local de Formación para el Desarrollo Profesional Docente</w:t>
            </w:r>
            <w:r>
              <w:rPr>
                <w:noProof/>
                <w:webHidden/>
              </w:rPr>
              <w:tab/>
            </w:r>
            <w:r>
              <w:rPr>
                <w:noProof/>
                <w:webHidden/>
              </w:rPr>
              <w:fldChar w:fldCharType="begin"/>
            </w:r>
            <w:r>
              <w:rPr>
                <w:noProof/>
                <w:webHidden/>
              </w:rPr>
              <w:instrText xml:space="preserve"> PAGEREF _Toc148713487 \h </w:instrText>
            </w:r>
            <w:r>
              <w:rPr>
                <w:noProof/>
                <w:webHidden/>
              </w:rPr>
            </w:r>
            <w:r>
              <w:rPr>
                <w:noProof/>
                <w:webHidden/>
              </w:rPr>
              <w:fldChar w:fldCharType="separate"/>
            </w:r>
            <w:r>
              <w:rPr>
                <w:noProof/>
                <w:webHidden/>
              </w:rPr>
              <w:t>4</w:t>
            </w:r>
            <w:r>
              <w:rPr>
                <w:noProof/>
                <w:webHidden/>
              </w:rPr>
              <w:fldChar w:fldCharType="end"/>
            </w:r>
          </w:hyperlink>
        </w:p>
        <w:p w14:paraId="28FFAAA4" w14:textId="41206098" w:rsidR="003D661C" w:rsidRDefault="003D661C">
          <w:pPr>
            <w:pStyle w:val="TDC2"/>
            <w:rPr>
              <w:rFonts w:asciiTheme="minorHAnsi" w:eastAsiaTheme="minorEastAsia" w:hAnsiTheme="minorHAnsi"/>
              <w:noProof/>
              <w:kern w:val="2"/>
              <w:sz w:val="22"/>
              <w:lang w:eastAsia="es-CL"/>
              <w14:ligatures w14:val="standardContextual"/>
            </w:rPr>
          </w:pPr>
          <w:hyperlink w:anchor="_Toc148713488" w:history="1">
            <w:r w:rsidRPr="0058573A">
              <w:rPr>
                <w:rStyle w:val="Hipervnculo"/>
                <w:noProof/>
              </w:rPr>
              <w:t>1.3. Bases legales que sustentan el Plan Local</w:t>
            </w:r>
            <w:r>
              <w:rPr>
                <w:noProof/>
                <w:webHidden/>
              </w:rPr>
              <w:tab/>
            </w:r>
            <w:r>
              <w:rPr>
                <w:noProof/>
                <w:webHidden/>
              </w:rPr>
              <w:fldChar w:fldCharType="begin"/>
            </w:r>
            <w:r>
              <w:rPr>
                <w:noProof/>
                <w:webHidden/>
              </w:rPr>
              <w:instrText xml:space="preserve"> PAGEREF _Toc148713488 \h </w:instrText>
            </w:r>
            <w:r>
              <w:rPr>
                <w:noProof/>
                <w:webHidden/>
              </w:rPr>
            </w:r>
            <w:r>
              <w:rPr>
                <w:noProof/>
                <w:webHidden/>
              </w:rPr>
              <w:fldChar w:fldCharType="separate"/>
            </w:r>
            <w:r>
              <w:rPr>
                <w:noProof/>
                <w:webHidden/>
              </w:rPr>
              <w:t>5</w:t>
            </w:r>
            <w:r>
              <w:rPr>
                <w:noProof/>
                <w:webHidden/>
              </w:rPr>
              <w:fldChar w:fldCharType="end"/>
            </w:r>
          </w:hyperlink>
        </w:p>
        <w:p w14:paraId="734224C6" w14:textId="2FD819D9" w:rsidR="003D661C" w:rsidRDefault="003D661C">
          <w:pPr>
            <w:pStyle w:val="TDC2"/>
            <w:rPr>
              <w:rFonts w:asciiTheme="minorHAnsi" w:eastAsiaTheme="minorEastAsia" w:hAnsiTheme="minorHAnsi"/>
              <w:noProof/>
              <w:kern w:val="2"/>
              <w:sz w:val="22"/>
              <w:lang w:eastAsia="es-CL"/>
              <w14:ligatures w14:val="standardContextual"/>
            </w:rPr>
          </w:pPr>
          <w:hyperlink w:anchor="_Toc148713489" w:history="1">
            <w:r w:rsidRPr="0058573A">
              <w:rPr>
                <w:rStyle w:val="Hipervnculo"/>
                <w:noProof/>
              </w:rPr>
              <w:t>1.4 Objetivos del Plan Local</w:t>
            </w:r>
            <w:r>
              <w:rPr>
                <w:noProof/>
                <w:webHidden/>
              </w:rPr>
              <w:tab/>
            </w:r>
            <w:r>
              <w:rPr>
                <w:noProof/>
                <w:webHidden/>
              </w:rPr>
              <w:fldChar w:fldCharType="begin"/>
            </w:r>
            <w:r>
              <w:rPr>
                <w:noProof/>
                <w:webHidden/>
              </w:rPr>
              <w:instrText xml:space="preserve"> PAGEREF _Toc148713489 \h </w:instrText>
            </w:r>
            <w:r>
              <w:rPr>
                <w:noProof/>
                <w:webHidden/>
              </w:rPr>
            </w:r>
            <w:r>
              <w:rPr>
                <w:noProof/>
                <w:webHidden/>
              </w:rPr>
              <w:fldChar w:fldCharType="separate"/>
            </w:r>
            <w:r>
              <w:rPr>
                <w:noProof/>
                <w:webHidden/>
              </w:rPr>
              <w:t>5</w:t>
            </w:r>
            <w:r>
              <w:rPr>
                <w:noProof/>
                <w:webHidden/>
              </w:rPr>
              <w:fldChar w:fldCharType="end"/>
            </w:r>
          </w:hyperlink>
        </w:p>
        <w:p w14:paraId="4B89BFE8" w14:textId="0BF5D1B1" w:rsidR="003D661C" w:rsidRDefault="003D661C">
          <w:pPr>
            <w:pStyle w:val="TDC2"/>
            <w:rPr>
              <w:rFonts w:asciiTheme="minorHAnsi" w:eastAsiaTheme="minorEastAsia" w:hAnsiTheme="minorHAnsi"/>
              <w:noProof/>
              <w:kern w:val="2"/>
              <w:sz w:val="22"/>
              <w:lang w:eastAsia="es-CL"/>
              <w14:ligatures w14:val="standardContextual"/>
            </w:rPr>
          </w:pPr>
          <w:hyperlink w:anchor="_Toc148713490" w:history="1">
            <w:r w:rsidRPr="0058573A">
              <w:rPr>
                <w:rStyle w:val="Hipervnculo"/>
                <w:noProof/>
              </w:rPr>
              <w:t>1.5 Modalidades de trabajo del Plan Local</w:t>
            </w:r>
            <w:r>
              <w:rPr>
                <w:noProof/>
                <w:webHidden/>
              </w:rPr>
              <w:tab/>
            </w:r>
            <w:r>
              <w:rPr>
                <w:noProof/>
                <w:webHidden/>
              </w:rPr>
              <w:fldChar w:fldCharType="begin"/>
            </w:r>
            <w:r>
              <w:rPr>
                <w:noProof/>
                <w:webHidden/>
              </w:rPr>
              <w:instrText xml:space="preserve"> PAGEREF _Toc148713490 \h </w:instrText>
            </w:r>
            <w:r>
              <w:rPr>
                <w:noProof/>
                <w:webHidden/>
              </w:rPr>
            </w:r>
            <w:r>
              <w:rPr>
                <w:noProof/>
                <w:webHidden/>
              </w:rPr>
              <w:fldChar w:fldCharType="separate"/>
            </w:r>
            <w:r>
              <w:rPr>
                <w:noProof/>
                <w:webHidden/>
              </w:rPr>
              <w:t>6</w:t>
            </w:r>
            <w:r>
              <w:rPr>
                <w:noProof/>
                <w:webHidden/>
              </w:rPr>
              <w:fldChar w:fldCharType="end"/>
            </w:r>
          </w:hyperlink>
        </w:p>
        <w:p w14:paraId="7E940A68" w14:textId="1974A909" w:rsidR="003D661C" w:rsidRDefault="003D661C">
          <w:pPr>
            <w:pStyle w:val="TDC1"/>
            <w:tabs>
              <w:tab w:val="right" w:leader="dot" w:pos="10070"/>
            </w:tabs>
            <w:rPr>
              <w:rFonts w:asciiTheme="minorHAnsi" w:eastAsiaTheme="minorEastAsia" w:hAnsiTheme="minorHAnsi"/>
              <w:noProof/>
              <w:kern w:val="2"/>
              <w:sz w:val="22"/>
              <w:lang w:eastAsia="es-CL"/>
              <w14:ligatures w14:val="standardContextual"/>
            </w:rPr>
          </w:pPr>
          <w:hyperlink w:anchor="_Toc148713491" w:history="1">
            <w:r w:rsidRPr="0058573A">
              <w:rPr>
                <w:rStyle w:val="Hipervnculo"/>
                <w:noProof/>
                <w:lang w:val="es-ES"/>
              </w:rPr>
              <w:t>II. PLANIFICACIÓN ESTRATÉGICA DEL PLAN LOCAL</w:t>
            </w:r>
            <w:r>
              <w:rPr>
                <w:noProof/>
                <w:webHidden/>
              </w:rPr>
              <w:tab/>
            </w:r>
            <w:r>
              <w:rPr>
                <w:noProof/>
                <w:webHidden/>
              </w:rPr>
              <w:fldChar w:fldCharType="begin"/>
            </w:r>
            <w:r>
              <w:rPr>
                <w:noProof/>
                <w:webHidden/>
              </w:rPr>
              <w:instrText xml:space="preserve"> PAGEREF _Toc148713491 \h </w:instrText>
            </w:r>
            <w:r>
              <w:rPr>
                <w:noProof/>
                <w:webHidden/>
              </w:rPr>
            </w:r>
            <w:r>
              <w:rPr>
                <w:noProof/>
                <w:webHidden/>
              </w:rPr>
              <w:fldChar w:fldCharType="separate"/>
            </w:r>
            <w:r>
              <w:rPr>
                <w:noProof/>
                <w:webHidden/>
              </w:rPr>
              <w:t>7</w:t>
            </w:r>
            <w:r>
              <w:rPr>
                <w:noProof/>
                <w:webHidden/>
              </w:rPr>
              <w:fldChar w:fldCharType="end"/>
            </w:r>
          </w:hyperlink>
        </w:p>
        <w:p w14:paraId="106043E7" w14:textId="15361334" w:rsidR="003D661C" w:rsidRDefault="003D661C">
          <w:pPr>
            <w:pStyle w:val="TDC2"/>
            <w:rPr>
              <w:rFonts w:asciiTheme="minorHAnsi" w:eastAsiaTheme="minorEastAsia" w:hAnsiTheme="minorHAnsi"/>
              <w:noProof/>
              <w:kern w:val="2"/>
              <w:sz w:val="22"/>
              <w:lang w:eastAsia="es-CL"/>
              <w14:ligatures w14:val="standardContextual"/>
            </w:rPr>
          </w:pPr>
          <w:hyperlink w:anchor="_Toc148713492" w:history="1">
            <w:r w:rsidRPr="0058573A">
              <w:rPr>
                <w:rStyle w:val="Hipervnculo"/>
                <w:noProof/>
              </w:rPr>
              <w:t>2.1 Análisis del Proyecto Educativo Institucional con foco en la formación local</w:t>
            </w:r>
            <w:r>
              <w:rPr>
                <w:noProof/>
                <w:webHidden/>
              </w:rPr>
              <w:tab/>
            </w:r>
            <w:r>
              <w:rPr>
                <w:noProof/>
                <w:webHidden/>
              </w:rPr>
              <w:fldChar w:fldCharType="begin"/>
            </w:r>
            <w:r>
              <w:rPr>
                <w:noProof/>
                <w:webHidden/>
              </w:rPr>
              <w:instrText xml:space="preserve"> PAGEREF _Toc148713492 \h </w:instrText>
            </w:r>
            <w:r>
              <w:rPr>
                <w:noProof/>
                <w:webHidden/>
              </w:rPr>
            </w:r>
            <w:r>
              <w:rPr>
                <w:noProof/>
                <w:webHidden/>
              </w:rPr>
              <w:fldChar w:fldCharType="separate"/>
            </w:r>
            <w:r>
              <w:rPr>
                <w:noProof/>
                <w:webHidden/>
              </w:rPr>
              <w:t>7</w:t>
            </w:r>
            <w:r>
              <w:rPr>
                <w:noProof/>
                <w:webHidden/>
              </w:rPr>
              <w:fldChar w:fldCharType="end"/>
            </w:r>
          </w:hyperlink>
        </w:p>
        <w:p w14:paraId="58199BCE" w14:textId="343E726D" w:rsidR="003D661C" w:rsidRDefault="003D661C">
          <w:pPr>
            <w:pStyle w:val="TDC2"/>
            <w:rPr>
              <w:rFonts w:asciiTheme="minorHAnsi" w:eastAsiaTheme="minorEastAsia" w:hAnsiTheme="minorHAnsi"/>
              <w:noProof/>
              <w:kern w:val="2"/>
              <w:sz w:val="22"/>
              <w:lang w:eastAsia="es-CL"/>
              <w14:ligatures w14:val="standardContextual"/>
            </w:rPr>
          </w:pPr>
          <w:hyperlink w:anchor="_Toc148713493" w:history="1">
            <w:r w:rsidRPr="0058573A">
              <w:rPr>
                <w:rStyle w:val="Hipervnculo"/>
                <w:noProof/>
              </w:rPr>
              <w:t>2.2 Autoevaluación institucional con foco en el desarrollo profesional docente</w:t>
            </w:r>
            <w:r>
              <w:rPr>
                <w:noProof/>
                <w:webHidden/>
              </w:rPr>
              <w:tab/>
            </w:r>
            <w:r>
              <w:rPr>
                <w:noProof/>
                <w:webHidden/>
              </w:rPr>
              <w:fldChar w:fldCharType="begin"/>
            </w:r>
            <w:r>
              <w:rPr>
                <w:noProof/>
                <w:webHidden/>
              </w:rPr>
              <w:instrText xml:space="preserve"> PAGEREF _Toc148713493 \h </w:instrText>
            </w:r>
            <w:r>
              <w:rPr>
                <w:noProof/>
                <w:webHidden/>
              </w:rPr>
            </w:r>
            <w:r>
              <w:rPr>
                <w:noProof/>
                <w:webHidden/>
              </w:rPr>
              <w:fldChar w:fldCharType="separate"/>
            </w:r>
            <w:r>
              <w:rPr>
                <w:noProof/>
                <w:webHidden/>
              </w:rPr>
              <w:t>8</w:t>
            </w:r>
            <w:r>
              <w:rPr>
                <w:noProof/>
                <w:webHidden/>
              </w:rPr>
              <w:fldChar w:fldCharType="end"/>
            </w:r>
          </w:hyperlink>
        </w:p>
        <w:p w14:paraId="697B1216" w14:textId="7EC8EC82" w:rsidR="003D661C" w:rsidRDefault="003D661C">
          <w:pPr>
            <w:pStyle w:val="TDC2"/>
            <w:rPr>
              <w:rFonts w:asciiTheme="minorHAnsi" w:eastAsiaTheme="minorEastAsia" w:hAnsiTheme="minorHAnsi"/>
              <w:noProof/>
              <w:kern w:val="2"/>
              <w:sz w:val="22"/>
              <w:lang w:eastAsia="es-CL"/>
              <w14:ligatures w14:val="standardContextual"/>
            </w:rPr>
          </w:pPr>
          <w:hyperlink w:anchor="_Toc148713494" w:history="1">
            <w:r w:rsidRPr="0058573A">
              <w:rPr>
                <w:rStyle w:val="Hipervnculo"/>
                <w:noProof/>
              </w:rPr>
              <w:t>2.3 Objetivos y metas estratégicas del Plan Local</w:t>
            </w:r>
            <w:r>
              <w:rPr>
                <w:noProof/>
                <w:webHidden/>
              </w:rPr>
              <w:tab/>
            </w:r>
            <w:r>
              <w:rPr>
                <w:noProof/>
                <w:webHidden/>
              </w:rPr>
              <w:fldChar w:fldCharType="begin"/>
            </w:r>
            <w:r>
              <w:rPr>
                <w:noProof/>
                <w:webHidden/>
              </w:rPr>
              <w:instrText xml:space="preserve"> PAGEREF _Toc148713494 \h </w:instrText>
            </w:r>
            <w:r>
              <w:rPr>
                <w:noProof/>
                <w:webHidden/>
              </w:rPr>
            </w:r>
            <w:r>
              <w:rPr>
                <w:noProof/>
                <w:webHidden/>
              </w:rPr>
              <w:fldChar w:fldCharType="separate"/>
            </w:r>
            <w:r>
              <w:rPr>
                <w:noProof/>
                <w:webHidden/>
              </w:rPr>
              <w:t>9</w:t>
            </w:r>
            <w:r>
              <w:rPr>
                <w:noProof/>
                <w:webHidden/>
              </w:rPr>
              <w:fldChar w:fldCharType="end"/>
            </w:r>
          </w:hyperlink>
        </w:p>
        <w:p w14:paraId="3171D78B" w14:textId="5872B871" w:rsidR="003D661C" w:rsidRDefault="003D661C">
          <w:pPr>
            <w:pStyle w:val="TDC1"/>
            <w:tabs>
              <w:tab w:val="right" w:leader="dot" w:pos="10070"/>
            </w:tabs>
            <w:rPr>
              <w:rFonts w:asciiTheme="minorHAnsi" w:eastAsiaTheme="minorEastAsia" w:hAnsiTheme="minorHAnsi"/>
              <w:noProof/>
              <w:kern w:val="2"/>
              <w:sz w:val="22"/>
              <w:lang w:eastAsia="es-CL"/>
              <w14:ligatures w14:val="standardContextual"/>
            </w:rPr>
          </w:pPr>
          <w:hyperlink w:anchor="_Toc148713495" w:history="1">
            <w:r w:rsidRPr="0058573A">
              <w:rPr>
                <w:rStyle w:val="Hipervnculo"/>
                <w:noProof/>
                <w:lang w:val="es-ES"/>
              </w:rPr>
              <w:t>III. PLANIFICACIÓN ANUAL DEL PLAN LOCAL</w:t>
            </w:r>
            <w:r>
              <w:rPr>
                <w:noProof/>
                <w:webHidden/>
              </w:rPr>
              <w:tab/>
            </w:r>
            <w:r>
              <w:rPr>
                <w:noProof/>
                <w:webHidden/>
              </w:rPr>
              <w:fldChar w:fldCharType="begin"/>
            </w:r>
            <w:r>
              <w:rPr>
                <w:noProof/>
                <w:webHidden/>
              </w:rPr>
              <w:instrText xml:space="preserve"> PAGEREF _Toc148713495 \h </w:instrText>
            </w:r>
            <w:r>
              <w:rPr>
                <w:noProof/>
                <w:webHidden/>
              </w:rPr>
            </w:r>
            <w:r>
              <w:rPr>
                <w:noProof/>
                <w:webHidden/>
              </w:rPr>
              <w:fldChar w:fldCharType="separate"/>
            </w:r>
            <w:r>
              <w:rPr>
                <w:noProof/>
                <w:webHidden/>
              </w:rPr>
              <w:t>10</w:t>
            </w:r>
            <w:r>
              <w:rPr>
                <w:noProof/>
                <w:webHidden/>
              </w:rPr>
              <w:fldChar w:fldCharType="end"/>
            </w:r>
          </w:hyperlink>
        </w:p>
        <w:p w14:paraId="7766CB81" w14:textId="28A8D7F1" w:rsidR="003D661C" w:rsidRDefault="003D661C">
          <w:pPr>
            <w:pStyle w:val="TDC2"/>
            <w:rPr>
              <w:rFonts w:asciiTheme="minorHAnsi" w:eastAsiaTheme="minorEastAsia" w:hAnsiTheme="minorHAnsi"/>
              <w:noProof/>
              <w:kern w:val="2"/>
              <w:sz w:val="22"/>
              <w:lang w:eastAsia="es-CL"/>
              <w14:ligatures w14:val="standardContextual"/>
            </w:rPr>
          </w:pPr>
          <w:hyperlink w:anchor="_Toc148713496" w:history="1">
            <w:r w:rsidRPr="0058573A">
              <w:rPr>
                <w:rStyle w:val="Hipervnculo"/>
                <w:noProof/>
              </w:rPr>
              <w:t>3.1 Vinculación entre la fase estratégica y la fase anual</w:t>
            </w:r>
            <w:r>
              <w:rPr>
                <w:noProof/>
                <w:webHidden/>
              </w:rPr>
              <w:tab/>
            </w:r>
            <w:r>
              <w:rPr>
                <w:noProof/>
                <w:webHidden/>
              </w:rPr>
              <w:fldChar w:fldCharType="begin"/>
            </w:r>
            <w:r>
              <w:rPr>
                <w:noProof/>
                <w:webHidden/>
              </w:rPr>
              <w:instrText xml:space="preserve"> PAGEREF _Toc148713496 \h </w:instrText>
            </w:r>
            <w:r>
              <w:rPr>
                <w:noProof/>
                <w:webHidden/>
              </w:rPr>
            </w:r>
            <w:r>
              <w:rPr>
                <w:noProof/>
                <w:webHidden/>
              </w:rPr>
              <w:fldChar w:fldCharType="separate"/>
            </w:r>
            <w:r>
              <w:rPr>
                <w:noProof/>
                <w:webHidden/>
              </w:rPr>
              <w:t>10</w:t>
            </w:r>
            <w:r>
              <w:rPr>
                <w:noProof/>
                <w:webHidden/>
              </w:rPr>
              <w:fldChar w:fldCharType="end"/>
            </w:r>
          </w:hyperlink>
        </w:p>
        <w:p w14:paraId="3D9A162A" w14:textId="737C20B7" w:rsidR="003D661C" w:rsidRDefault="003D661C">
          <w:pPr>
            <w:pStyle w:val="TDC2"/>
            <w:rPr>
              <w:rFonts w:asciiTheme="minorHAnsi" w:eastAsiaTheme="minorEastAsia" w:hAnsiTheme="minorHAnsi"/>
              <w:noProof/>
              <w:kern w:val="2"/>
              <w:sz w:val="22"/>
              <w:lang w:eastAsia="es-CL"/>
              <w14:ligatures w14:val="standardContextual"/>
            </w:rPr>
          </w:pPr>
          <w:hyperlink w:anchor="_Toc148713497" w:history="1">
            <w:r w:rsidRPr="0058573A">
              <w:rPr>
                <w:rStyle w:val="Hipervnculo"/>
                <w:noProof/>
              </w:rPr>
              <w:t>3.2 Programación anual</w:t>
            </w:r>
            <w:r>
              <w:rPr>
                <w:noProof/>
                <w:webHidden/>
              </w:rPr>
              <w:tab/>
            </w:r>
            <w:r>
              <w:rPr>
                <w:noProof/>
                <w:webHidden/>
              </w:rPr>
              <w:fldChar w:fldCharType="begin"/>
            </w:r>
            <w:r>
              <w:rPr>
                <w:noProof/>
                <w:webHidden/>
              </w:rPr>
              <w:instrText xml:space="preserve"> PAGEREF _Toc148713497 \h </w:instrText>
            </w:r>
            <w:r>
              <w:rPr>
                <w:noProof/>
                <w:webHidden/>
              </w:rPr>
            </w:r>
            <w:r>
              <w:rPr>
                <w:noProof/>
                <w:webHidden/>
              </w:rPr>
              <w:fldChar w:fldCharType="separate"/>
            </w:r>
            <w:r>
              <w:rPr>
                <w:noProof/>
                <w:webHidden/>
              </w:rPr>
              <w:t>10</w:t>
            </w:r>
            <w:r>
              <w:rPr>
                <w:noProof/>
                <w:webHidden/>
              </w:rPr>
              <w:fldChar w:fldCharType="end"/>
            </w:r>
          </w:hyperlink>
        </w:p>
        <w:p w14:paraId="5B511E4D" w14:textId="757263A3" w:rsidR="003D661C" w:rsidRDefault="003D661C">
          <w:pPr>
            <w:pStyle w:val="TDC1"/>
            <w:tabs>
              <w:tab w:val="right" w:leader="dot" w:pos="10070"/>
            </w:tabs>
            <w:rPr>
              <w:rFonts w:asciiTheme="minorHAnsi" w:eastAsiaTheme="minorEastAsia" w:hAnsiTheme="minorHAnsi"/>
              <w:noProof/>
              <w:kern w:val="2"/>
              <w:sz w:val="22"/>
              <w:lang w:eastAsia="es-CL"/>
              <w14:ligatures w14:val="standardContextual"/>
            </w:rPr>
          </w:pPr>
          <w:hyperlink w:anchor="_Toc148713498" w:history="1">
            <w:r w:rsidRPr="0058573A">
              <w:rPr>
                <w:rStyle w:val="Hipervnculo"/>
                <w:noProof/>
                <w:lang w:val="es-ES"/>
              </w:rPr>
              <w:t>XI. CONSIDERACIONES FINALES</w:t>
            </w:r>
            <w:r>
              <w:rPr>
                <w:noProof/>
                <w:webHidden/>
              </w:rPr>
              <w:tab/>
            </w:r>
            <w:r>
              <w:rPr>
                <w:noProof/>
                <w:webHidden/>
              </w:rPr>
              <w:fldChar w:fldCharType="begin"/>
            </w:r>
            <w:r>
              <w:rPr>
                <w:noProof/>
                <w:webHidden/>
              </w:rPr>
              <w:instrText xml:space="preserve"> PAGEREF _Toc148713498 \h </w:instrText>
            </w:r>
            <w:r>
              <w:rPr>
                <w:noProof/>
                <w:webHidden/>
              </w:rPr>
            </w:r>
            <w:r>
              <w:rPr>
                <w:noProof/>
                <w:webHidden/>
              </w:rPr>
              <w:fldChar w:fldCharType="separate"/>
            </w:r>
            <w:r>
              <w:rPr>
                <w:noProof/>
                <w:webHidden/>
              </w:rPr>
              <w:t>12</w:t>
            </w:r>
            <w:r>
              <w:rPr>
                <w:noProof/>
                <w:webHidden/>
              </w:rPr>
              <w:fldChar w:fldCharType="end"/>
            </w:r>
          </w:hyperlink>
        </w:p>
        <w:p w14:paraId="52045008" w14:textId="673EA72A" w:rsidR="003D661C" w:rsidRDefault="003D661C">
          <w:pPr>
            <w:pStyle w:val="TDC1"/>
            <w:tabs>
              <w:tab w:val="right" w:leader="dot" w:pos="10070"/>
            </w:tabs>
            <w:rPr>
              <w:rFonts w:asciiTheme="minorHAnsi" w:eastAsiaTheme="minorEastAsia" w:hAnsiTheme="minorHAnsi"/>
              <w:noProof/>
              <w:kern w:val="2"/>
              <w:sz w:val="22"/>
              <w:lang w:eastAsia="es-CL"/>
              <w14:ligatures w14:val="standardContextual"/>
            </w:rPr>
          </w:pPr>
          <w:hyperlink w:anchor="_Toc148713499" w:history="1">
            <w:r w:rsidRPr="0058573A">
              <w:rPr>
                <w:rStyle w:val="Hipervnculo"/>
                <w:noProof/>
                <w:lang w:val="es-ES"/>
              </w:rPr>
              <w:t>XIII. Bibliografía</w:t>
            </w:r>
            <w:r>
              <w:rPr>
                <w:noProof/>
                <w:webHidden/>
              </w:rPr>
              <w:tab/>
            </w:r>
            <w:r>
              <w:rPr>
                <w:noProof/>
                <w:webHidden/>
              </w:rPr>
              <w:fldChar w:fldCharType="begin"/>
            </w:r>
            <w:r>
              <w:rPr>
                <w:noProof/>
                <w:webHidden/>
              </w:rPr>
              <w:instrText xml:space="preserve"> PAGEREF _Toc148713499 \h </w:instrText>
            </w:r>
            <w:r>
              <w:rPr>
                <w:noProof/>
                <w:webHidden/>
              </w:rPr>
            </w:r>
            <w:r>
              <w:rPr>
                <w:noProof/>
                <w:webHidden/>
              </w:rPr>
              <w:fldChar w:fldCharType="separate"/>
            </w:r>
            <w:r>
              <w:rPr>
                <w:noProof/>
                <w:webHidden/>
              </w:rPr>
              <w:t>12</w:t>
            </w:r>
            <w:r>
              <w:rPr>
                <w:noProof/>
                <w:webHidden/>
              </w:rPr>
              <w:fldChar w:fldCharType="end"/>
            </w:r>
          </w:hyperlink>
        </w:p>
        <w:p w14:paraId="17C7A480" w14:textId="0A7F1781" w:rsidR="00DD7E01" w:rsidRPr="0042154C" w:rsidRDefault="003A48A8" w:rsidP="00DD7E01">
          <w:r>
            <w:rPr>
              <w:b/>
              <w:bCs/>
              <w:lang w:val="es-ES"/>
            </w:rPr>
            <w:fldChar w:fldCharType="end"/>
          </w:r>
        </w:p>
      </w:sdtContent>
    </w:sdt>
    <w:p w14:paraId="1EB86F94" w14:textId="77777777" w:rsidR="00DC79ED" w:rsidRDefault="00DC79ED">
      <w:pPr>
        <w:rPr>
          <w:lang w:val="es-ES"/>
        </w:rPr>
      </w:pPr>
      <w:r>
        <w:rPr>
          <w:lang w:val="es-ES"/>
        </w:rPr>
        <w:br w:type="page"/>
      </w:r>
    </w:p>
    <w:p w14:paraId="0CC32817" w14:textId="55C5C236" w:rsidR="00AD7C1A" w:rsidRDefault="000C6831" w:rsidP="00456440">
      <w:pPr>
        <w:pStyle w:val="Ttulo1"/>
        <w:rPr>
          <w:lang w:val="es-ES"/>
        </w:rPr>
      </w:pPr>
      <w:bookmarkStart w:id="1" w:name="_Toc148713485"/>
      <w:r>
        <w:rPr>
          <w:lang w:val="es-ES"/>
        </w:rPr>
        <w:lastRenderedPageBreak/>
        <w:t>I. INTRODUCCIÓN</w:t>
      </w:r>
      <w:bookmarkEnd w:id="1"/>
    </w:p>
    <w:p w14:paraId="470ED1ED" w14:textId="69D45637" w:rsidR="00EC65E2" w:rsidRDefault="00A128B3" w:rsidP="004F1148">
      <w:pPr>
        <w:pStyle w:val="Ttulo2"/>
      </w:pPr>
      <w:bookmarkStart w:id="2" w:name="_Toc148713486"/>
      <w:r>
        <w:t>1.1 Definición del desarrollo profesional docente</w:t>
      </w:r>
      <w:bookmarkEnd w:id="2"/>
    </w:p>
    <w:p w14:paraId="198BFE6B" w14:textId="26DB5F4F" w:rsidR="00A128B3" w:rsidRDefault="00A128B3" w:rsidP="00D13E01">
      <w:pPr>
        <w:jc w:val="both"/>
        <w:rPr>
          <w:lang w:val="es-ES"/>
        </w:rPr>
      </w:pPr>
      <w:r>
        <w:rPr>
          <w:lang w:val="es-ES"/>
        </w:rPr>
        <w:t xml:space="preserve">El Centro de Perfeccionamiento, Experimentación e Investigaciones Pedagógicas (2022) define el </w:t>
      </w:r>
      <w:r>
        <w:rPr>
          <w:i/>
          <w:iCs/>
          <w:lang w:val="es-ES"/>
        </w:rPr>
        <w:t xml:space="preserve">desarrollo profesional docente </w:t>
      </w:r>
      <w:r>
        <w:rPr>
          <w:lang w:val="es-ES"/>
        </w:rPr>
        <w:t>como un proceso, el cual contribuye a:</w:t>
      </w:r>
    </w:p>
    <w:p w14:paraId="7418D822" w14:textId="02BEF466" w:rsidR="00A128B3" w:rsidRDefault="00A128B3" w:rsidP="00A128B3">
      <w:pPr>
        <w:ind w:left="709"/>
        <w:jc w:val="both"/>
        <w:rPr>
          <w:lang w:val="es-ES"/>
        </w:rPr>
      </w:pPr>
      <w:r w:rsidRPr="00A128B3">
        <w:rPr>
          <w:lang w:val="es-ES"/>
        </w:rPr>
        <w:t>“la formación y enriquecimiento permanente de las capacidades</w:t>
      </w:r>
      <w:r>
        <w:rPr>
          <w:lang w:val="es-ES"/>
        </w:rPr>
        <w:t xml:space="preserve"> </w:t>
      </w:r>
      <w:r w:rsidRPr="00A128B3">
        <w:rPr>
          <w:lang w:val="es-ES"/>
        </w:rPr>
        <w:t>docentes y la adquisición crítica de conocimientos, habilidades y la</w:t>
      </w:r>
      <w:r>
        <w:rPr>
          <w:lang w:val="es-ES"/>
        </w:rPr>
        <w:t xml:space="preserve"> </w:t>
      </w:r>
      <w:r w:rsidRPr="00A128B3">
        <w:rPr>
          <w:lang w:val="es-ES"/>
        </w:rPr>
        <w:t>inteligencia emocional que son parte esencial de un estilo profesional de</w:t>
      </w:r>
      <w:r>
        <w:rPr>
          <w:lang w:val="es-ES"/>
        </w:rPr>
        <w:t xml:space="preserve"> </w:t>
      </w:r>
      <w:r w:rsidRPr="00A128B3">
        <w:rPr>
          <w:lang w:val="es-ES"/>
        </w:rPr>
        <w:t>pensar, planificar y actuar con niños, jóvenes y colegas en cada una de las</w:t>
      </w:r>
      <w:r>
        <w:rPr>
          <w:lang w:val="es-ES"/>
        </w:rPr>
        <w:t xml:space="preserve"> </w:t>
      </w:r>
      <w:r w:rsidRPr="00A128B3">
        <w:rPr>
          <w:lang w:val="es-ES"/>
        </w:rPr>
        <w:t>etapas de la vida docente. Aunque se asocia con actualización curricular,</w:t>
      </w:r>
      <w:r>
        <w:rPr>
          <w:lang w:val="es-ES"/>
        </w:rPr>
        <w:t xml:space="preserve"> </w:t>
      </w:r>
      <w:r w:rsidRPr="00A128B3">
        <w:rPr>
          <w:lang w:val="es-ES"/>
        </w:rPr>
        <w:t>sus objetivos son más amplios ya que dependen mucho de los contextos</w:t>
      </w:r>
      <w:r>
        <w:rPr>
          <w:lang w:val="es-ES"/>
        </w:rPr>
        <w:t xml:space="preserve"> </w:t>
      </w:r>
      <w:r w:rsidRPr="00A128B3">
        <w:rPr>
          <w:lang w:val="es-ES"/>
        </w:rPr>
        <w:t>escolares en que trabajan los docentes</w:t>
      </w:r>
      <w:r>
        <w:rPr>
          <w:lang w:val="es-ES"/>
        </w:rPr>
        <w:t>” (CPEIP, 2022, p. 5).</w:t>
      </w:r>
    </w:p>
    <w:p w14:paraId="2D28D271" w14:textId="3075ECC7" w:rsidR="00695718" w:rsidRDefault="00695718" w:rsidP="00695718">
      <w:pPr>
        <w:jc w:val="both"/>
        <w:rPr>
          <w:lang w:val="es-ES"/>
        </w:rPr>
      </w:pPr>
      <w:r>
        <w:rPr>
          <w:lang w:val="es-ES"/>
        </w:rPr>
        <w:t>El Desarrollo Profesional Docente es, por ende, un proceso de carácter permanente que debe desarrollarse al interior de los establecimientos educacionales con el propósito de mejorar las prácticas que se dan al interior de éstos y para permitir grados crecientes de calidad educativa. De este modo, los y las estudiantes podrán acceder a mejores oportunidades de aprendizaje que permitan el desarrollo de competencias tridimensionales.</w:t>
      </w:r>
    </w:p>
    <w:p w14:paraId="42861993" w14:textId="156D8DD9" w:rsidR="00A128B3" w:rsidRDefault="00AE30E7" w:rsidP="004F1148">
      <w:pPr>
        <w:pStyle w:val="Ttulo2"/>
      </w:pPr>
      <w:bookmarkStart w:id="3" w:name="_Toc148713487"/>
      <w:r>
        <w:t>1.2 El Plan Local de Formación para el Desarrollo Profesional Docente</w:t>
      </w:r>
      <w:bookmarkEnd w:id="3"/>
    </w:p>
    <w:p w14:paraId="1A68390D" w14:textId="3F63F71D" w:rsidR="00AE30E7" w:rsidRDefault="00AE30E7" w:rsidP="00A128B3">
      <w:pPr>
        <w:jc w:val="both"/>
        <w:rPr>
          <w:lang w:val="es-ES"/>
        </w:rPr>
      </w:pPr>
      <w:r>
        <w:rPr>
          <w:lang w:val="es-ES"/>
        </w:rPr>
        <w:t>El Ministerio de Educación de Chile (2019) define el Plan Local de Formación para el Desarrollo Profesional Docente como:</w:t>
      </w:r>
    </w:p>
    <w:p w14:paraId="52911CC5" w14:textId="77777777" w:rsidR="00AE30E7" w:rsidRDefault="00AE30E7" w:rsidP="00AE30E7">
      <w:pPr>
        <w:ind w:left="709"/>
        <w:jc w:val="both"/>
        <w:rPr>
          <w:lang w:val="es-ES"/>
        </w:rPr>
      </w:pPr>
      <w:r>
        <w:rPr>
          <w:lang w:val="es-ES"/>
        </w:rPr>
        <w:t xml:space="preserve">“… es el </w:t>
      </w:r>
      <w:r w:rsidRPr="00AE30E7">
        <w:rPr>
          <w:lang w:val="es-ES"/>
        </w:rPr>
        <w:t>instrumento por medio del cual la escuela se organiza y define acciones para el mejoramiento</w:t>
      </w:r>
      <w:r>
        <w:rPr>
          <w:lang w:val="es-ES"/>
        </w:rPr>
        <w:t xml:space="preserve"> </w:t>
      </w:r>
      <w:r w:rsidRPr="00AE30E7">
        <w:rPr>
          <w:lang w:val="es-ES"/>
        </w:rPr>
        <w:t>continuo de sus docentes, promoviendo el trabajo colaborativo entre estos y la</w:t>
      </w:r>
      <w:r>
        <w:rPr>
          <w:lang w:val="es-ES"/>
        </w:rPr>
        <w:t xml:space="preserve"> </w:t>
      </w:r>
      <w:r w:rsidRPr="00AE30E7">
        <w:rPr>
          <w:lang w:val="es-ES"/>
        </w:rPr>
        <w:t>retroalimentación de sus prácticas pedagógicas. Comprende procesos en los cuales los</w:t>
      </w:r>
      <w:r>
        <w:rPr>
          <w:lang w:val="es-ES"/>
        </w:rPr>
        <w:t xml:space="preserve"> </w:t>
      </w:r>
      <w:r w:rsidRPr="00AE30E7">
        <w:rPr>
          <w:lang w:val="es-ES"/>
        </w:rPr>
        <w:t>docentes, en equipo e individualmente:</w:t>
      </w:r>
      <w:r>
        <w:rPr>
          <w:lang w:val="es-ES"/>
        </w:rPr>
        <w:t xml:space="preserve"> </w:t>
      </w:r>
    </w:p>
    <w:p w14:paraId="73422DF1" w14:textId="77777777" w:rsidR="00AE30E7" w:rsidRDefault="00AE30E7" w:rsidP="00AE30E7">
      <w:pPr>
        <w:pStyle w:val="Prrafodelista"/>
        <w:numPr>
          <w:ilvl w:val="0"/>
          <w:numId w:val="107"/>
        </w:numPr>
        <w:jc w:val="both"/>
        <w:rPr>
          <w:lang w:val="es-ES"/>
        </w:rPr>
      </w:pPr>
      <w:r w:rsidRPr="00AE30E7">
        <w:rPr>
          <w:lang w:val="es-ES"/>
        </w:rPr>
        <w:t xml:space="preserve">preparan el trabajo en el aula, </w:t>
      </w:r>
    </w:p>
    <w:p w14:paraId="3152D4E5" w14:textId="77777777" w:rsidR="00AE30E7" w:rsidRDefault="00AE30E7" w:rsidP="00AE30E7">
      <w:pPr>
        <w:pStyle w:val="Prrafodelista"/>
        <w:numPr>
          <w:ilvl w:val="0"/>
          <w:numId w:val="107"/>
        </w:numPr>
        <w:jc w:val="both"/>
        <w:rPr>
          <w:lang w:val="es-ES"/>
        </w:rPr>
      </w:pPr>
      <w:r w:rsidRPr="00AE30E7">
        <w:rPr>
          <w:lang w:val="es-ES"/>
        </w:rPr>
        <w:t xml:space="preserve">reflexionan sobre sus prácticas de enseñanza-aprendizaje, </w:t>
      </w:r>
    </w:p>
    <w:p w14:paraId="6FAED61F" w14:textId="4CE9684B" w:rsidR="00AE30E7" w:rsidRPr="00AE30E7" w:rsidRDefault="00AE30E7" w:rsidP="00AE30E7">
      <w:pPr>
        <w:pStyle w:val="Prrafodelista"/>
        <w:numPr>
          <w:ilvl w:val="0"/>
          <w:numId w:val="107"/>
        </w:numPr>
        <w:jc w:val="both"/>
        <w:rPr>
          <w:lang w:val="es-ES"/>
        </w:rPr>
      </w:pPr>
      <w:r w:rsidRPr="00AE30E7">
        <w:rPr>
          <w:lang w:val="es-ES"/>
        </w:rPr>
        <w:t>y se evalúan y retroalimentan para mejorar esas prácticas.</w:t>
      </w:r>
    </w:p>
    <w:p w14:paraId="57AFE3CA" w14:textId="5C5AF5D8" w:rsidR="00AE30E7" w:rsidRDefault="00AE30E7" w:rsidP="00AE30E7">
      <w:pPr>
        <w:ind w:left="709"/>
        <w:jc w:val="both"/>
        <w:rPr>
          <w:lang w:val="es-ES"/>
        </w:rPr>
      </w:pPr>
      <w:r w:rsidRPr="00AE30E7">
        <w:rPr>
          <w:lang w:val="es-ES"/>
        </w:rPr>
        <w:t>Las acciones consignadas en el Plan Local se despliegan en la escuela, movilizando recursos de</w:t>
      </w:r>
      <w:r>
        <w:rPr>
          <w:lang w:val="es-ES"/>
        </w:rPr>
        <w:t xml:space="preserve"> </w:t>
      </w:r>
      <w:r w:rsidRPr="00AE30E7">
        <w:rPr>
          <w:lang w:val="es-ES"/>
        </w:rPr>
        <w:t>ésta, con el fin de fortalecer aprendizajes de las y los estudiantes priorizados por la comunidad</w:t>
      </w:r>
      <w:r>
        <w:rPr>
          <w:lang w:val="es-ES"/>
        </w:rPr>
        <w:t xml:space="preserve"> </w:t>
      </w:r>
      <w:r w:rsidRPr="00AE30E7">
        <w:rPr>
          <w:lang w:val="es-ES"/>
        </w:rPr>
        <w:t>educativa.</w:t>
      </w:r>
      <w:r>
        <w:rPr>
          <w:lang w:val="es-ES"/>
        </w:rPr>
        <w:t>” (Ministerio de Educación de Chile, 2019, p. 3).</w:t>
      </w:r>
    </w:p>
    <w:p w14:paraId="4C442E45" w14:textId="2214E44E" w:rsidR="00582856" w:rsidRDefault="00582856" w:rsidP="00582856">
      <w:pPr>
        <w:jc w:val="both"/>
        <w:rPr>
          <w:lang w:val="es-ES"/>
        </w:rPr>
      </w:pPr>
      <w:r>
        <w:rPr>
          <w:lang w:val="es-ES"/>
        </w:rPr>
        <w:t xml:space="preserve">En este sentido, el Plan Local se sitúa de manera concreta en el espacio en que profesores y profesoras interactúan de manera diaria con los y las estudiantes, desplegando conocimientos y habilidades con el propósito de que aprendan. Lo anterior implica que la conformación del Plan Local debe partir desde la base de un proceso de diagnóstico integral de las necesidades </w:t>
      </w:r>
      <w:r>
        <w:rPr>
          <w:lang w:val="es-ES"/>
        </w:rPr>
        <w:lastRenderedPageBreak/>
        <w:t xml:space="preserve">que la comunidad educativa posee para el proceso de mejora de la calidad educativa. Esto se puede ver reflejado en la </w:t>
      </w:r>
      <w:r w:rsidRPr="003B1B13">
        <w:rPr>
          <w:b/>
          <w:bCs/>
          <w:lang w:val="es-ES"/>
        </w:rPr>
        <w:t xml:space="preserve">figura </w:t>
      </w:r>
      <w:r w:rsidR="003B1B13" w:rsidRPr="003B1B13">
        <w:rPr>
          <w:b/>
          <w:bCs/>
          <w:lang w:val="es-ES"/>
        </w:rPr>
        <w:t>1</w:t>
      </w:r>
      <w:r w:rsidR="003B1B13">
        <w:rPr>
          <w:lang w:val="es-ES"/>
        </w:rPr>
        <w:t>.</w:t>
      </w:r>
    </w:p>
    <w:p w14:paraId="7D4A5784" w14:textId="2375FFCA" w:rsidR="00582856" w:rsidRPr="00582856" w:rsidRDefault="00582856" w:rsidP="00582856">
      <w:pPr>
        <w:jc w:val="both"/>
        <w:rPr>
          <w:sz w:val="22"/>
          <w:szCs w:val="20"/>
          <w:lang w:val="es-ES"/>
        </w:rPr>
      </w:pPr>
      <w:r w:rsidRPr="00582856">
        <w:rPr>
          <w:b/>
          <w:bCs/>
          <w:sz w:val="22"/>
          <w:szCs w:val="20"/>
          <w:lang w:val="es-ES"/>
        </w:rPr>
        <w:t xml:space="preserve">Figura 1: </w:t>
      </w:r>
      <w:r w:rsidRPr="00582856">
        <w:rPr>
          <w:i/>
          <w:iCs/>
          <w:sz w:val="22"/>
          <w:szCs w:val="20"/>
          <w:lang w:val="es-ES"/>
        </w:rPr>
        <w:t>El proceso para determinar las necesidades de formación docente deben provenir prioritariamente desde las necesidades de los estudiantes.</w:t>
      </w:r>
    </w:p>
    <w:p w14:paraId="196E53FA" w14:textId="5658E3FB" w:rsidR="00582856" w:rsidRDefault="00582856" w:rsidP="00582856">
      <w:pPr>
        <w:jc w:val="center"/>
        <w:rPr>
          <w:lang w:val="es-ES"/>
        </w:rPr>
      </w:pPr>
      <w:r w:rsidRPr="00582856">
        <w:rPr>
          <w:noProof/>
          <w:lang w:val="es-ES"/>
        </w:rPr>
        <w:drawing>
          <wp:inline distT="0" distB="0" distL="0" distR="0" wp14:anchorId="2B2EF3CB" wp14:editId="434B83E5">
            <wp:extent cx="3627434" cy="868755"/>
            <wp:effectExtent l="0" t="0" r="0" b="7620"/>
            <wp:docPr id="71346879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68796" name="Imagen 1" descr="Imagen que contiene Texto&#10;&#10;Descripción generada automáticamente"/>
                    <pic:cNvPicPr/>
                  </pic:nvPicPr>
                  <pic:blipFill>
                    <a:blip r:embed="rId11"/>
                    <a:stretch>
                      <a:fillRect/>
                    </a:stretch>
                  </pic:blipFill>
                  <pic:spPr>
                    <a:xfrm>
                      <a:off x="0" y="0"/>
                      <a:ext cx="3627434" cy="868755"/>
                    </a:xfrm>
                    <a:prstGeom prst="rect">
                      <a:avLst/>
                    </a:prstGeom>
                  </pic:spPr>
                </pic:pic>
              </a:graphicData>
            </a:graphic>
          </wp:inline>
        </w:drawing>
      </w:r>
    </w:p>
    <w:p w14:paraId="4CF2B154" w14:textId="47B009E7" w:rsidR="00582856" w:rsidRDefault="00582856" w:rsidP="00582856">
      <w:pPr>
        <w:jc w:val="center"/>
        <w:rPr>
          <w:sz w:val="18"/>
          <w:szCs w:val="16"/>
          <w:lang w:val="es-ES"/>
        </w:rPr>
      </w:pPr>
      <w:r w:rsidRPr="00582856">
        <w:rPr>
          <w:b/>
          <w:bCs/>
          <w:sz w:val="18"/>
          <w:szCs w:val="16"/>
          <w:lang w:val="es-ES"/>
        </w:rPr>
        <w:t xml:space="preserve">Fuente: </w:t>
      </w:r>
      <w:r w:rsidRPr="00582856">
        <w:rPr>
          <w:sz w:val="18"/>
          <w:szCs w:val="16"/>
          <w:lang w:val="es-ES"/>
        </w:rPr>
        <w:t>Ministerio de Educación de Chile. (2019). Orientaciones sobre Plan Local de Formación Docente para el Desarrollo Profesional en la Escuela: fundamentos, características y propósitos.</w:t>
      </w:r>
    </w:p>
    <w:p w14:paraId="7A832170" w14:textId="2D3F9CEF" w:rsidR="004F1148" w:rsidRDefault="004F1148" w:rsidP="006A47C6">
      <w:pPr>
        <w:pStyle w:val="Ttulo2"/>
      </w:pPr>
      <w:bookmarkStart w:id="4" w:name="_Toc148713488"/>
      <w:r>
        <w:t>1.3. Bases legales que sustentan el Plan Local</w:t>
      </w:r>
      <w:bookmarkEnd w:id="4"/>
    </w:p>
    <w:p w14:paraId="46C89A06" w14:textId="6709EA3B" w:rsidR="006A47C6" w:rsidRDefault="004F1148" w:rsidP="006A47C6">
      <w:pPr>
        <w:jc w:val="both"/>
        <w:rPr>
          <w:lang w:val="es-ES"/>
        </w:rPr>
      </w:pPr>
      <w:r w:rsidRPr="006A47C6">
        <w:rPr>
          <w:lang w:val="es-ES"/>
        </w:rPr>
        <w:t xml:space="preserve">El Ministerio de Educación de Chile (2019) indica que </w:t>
      </w:r>
      <w:r w:rsidR="006A47C6" w:rsidRPr="006A47C6">
        <w:rPr>
          <w:lang w:val="es-ES"/>
        </w:rPr>
        <w:t>el Plan Local de Formación para el Desarrollo Profesional Docente se sustenta principalmente en la Ley 20.903, también conocida como la Ley que “</w:t>
      </w:r>
      <w:r w:rsidR="006A47C6" w:rsidRPr="006A47C6">
        <w:rPr>
          <w:i/>
          <w:iCs/>
          <w:lang w:val="es-ES"/>
        </w:rPr>
        <w:t>crea el sistema de desarrollo profesional docente y modifica otras normas</w:t>
      </w:r>
      <w:r w:rsidR="006A47C6" w:rsidRPr="006A47C6">
        <w:rPr>
          <w:lang w:val="es-ES"/>
        </w:rPr>
        <w:t>” o “</w:t>
      </w:r>
      <w:r w:rsidR="006A47C6" w:rsidRPr="006A47C6">
        <w:rPr>
          <w:i/>
          <w:iCs/>
          <w:lang w:val="es-ES"/>
        </w:rPr>
        <w:t>Ley Carrera Docente</w:t>
      </w:r>
      <w:r w:rsidR="006A47C6" w:rsidRPr="006A47C6">
        <w:rPr>
          <w:lang w:val="es-ES"/>
        </w:rPr>
        <w:t>”. Esta ley consagra el derecho de que los y las docentes puedan acceder a un proceso de desarrollo profesional gratuito y pertinente a su contexto, el cual les permita cumplir con sus responsabilidad de avanzar en la Carrera Docente, favoreciendo de este modo el acceso a una educación de calidad para los y las estudiantes del establecimiento educacional.</w:t>
      </w:r>
    </w:p>
    <w:p w14:paraId="4EBB7417" w14:textId="03E45759" w:rsidR="003F3951" w:rsidRDefault="003F3951" w:rsidP="003F3951">
      <w:pPr>
        <w:pStyle w:val="Ttulo2"/>
      </w:pPr>
      <w:bookmarkStart w:id="5" w:name="_Toc148713489"/>
      <w:r>
        <w:t xml:space="preserve">1.4 </w:t>
      </w:r>
      <w:r w:rsidR="00A94FB2">
        <w:t>Objetivos</w:t>
      </w:r>
      <w:r>
        <w:t xml:space="preserve"> del Plan Local</w:t>
      </w:r>
      <w:bookmarkEnd w:id="5"/>
    </w:p>
    <w:p w14:paraId="783767C0" w14:textId="32408FCF" w:rsidR="00E64D5E" w:rsidRDefault="003F3951" w:rsidP="00E64D5E">
      <w:pPr>
        <w:jc w:val="both"/>
        <w:rPr>
          <w:lang w:val="es-ES"/>
        </w:rPr>
      </w:pPr>
      <w:r>
        <w:rPr>
          <w:lang w:val="es-ES"/>
        </w:rPr>
        <w:t xml:space="preserve">El </w:t>
      </w:r>
      <w:r w:rsidR="00A94FB2">
        <w:rPr>
          <w:lang w:val="es-ES"/>
        </w:rPr>
        <w:t>Objetivo General</w:t>
      </w:r>
      <w:r w:rsidR="00E64D5E">
        <w:rPr>
          <w:lang w:val="es-ES"/>
        </w:rPr>
        <w:t xml:space="preserve"> del Plan Local</w:t>
      </w:r>
      <w:r w:rsidR="00A94FB2">
        <w:rPr>
          <w:lang w:val="es-ES"/>
        </w:rPr>
        <w:t xml:space="preserve"> de Formación para el Desarrollo Profesional Docente</w:t>
      </w:r>
      <w:r w:rsidR="00E64D5E">
        <w:rPr>
          <w:lang w:val="es-ES"/>
        </w:rPr>
        <w:t xml:space="preserve"> es: </w:t>
      </w:r>
    </w:p>
    <w:p w14:paraId="16FD134B" w14:textId="35C3E3CB" w:rsidR="003F3951" w:rsidRDefault="00E64D5E" w:rsidP="00E64D5E">
      <w:pPr>
        <w:ind w:left="708"/>
        <w:jc w:val="both"/>
        <w:rPr>
          <w:lang w:val="es-ES"/>
        </w:rPr>
      </w:pPr>
      <w:r>
        <w:rPr>
          <w:b/>
          <w:bCs/>
          <w:lang w:val="es-ES"/>
        </w:rPr>
        <w:t xml:space="preserve">Objetivo general: </w:t>
      </w:r>
      <w:r>
        <w:rPr>
          <w:lang w:val="es-ES"/>
        </w:rPr>
        <w:t>“</w:t>
      </w:r>
      <w:r>
        <w:rPr>
          <w:i/>
          <w:iCs/>
          <w:lang w:val="es-ES"/>
        </w:rPr>
        <w:t>Asegurar el desarrollo educativo de las y los estudiantes mediante el desarrollo profesional de los docentes, procurando que éste sea pertinente y de carácter situado</w:t>
      </w:r>
      <w:r>
        <w:rPr>
          <w:lang w:val="es-ES"/>
        </w:rPr>
        <w:t>”.</w:t>
      </w:r>
    </w:p>
    <w:p w14:paraId="04663BD3" w14:textId="08F2B951" w:rsidR="00E64D5E" w:rsidRDefault="00E64D5E" w:rsidP="00E64D5E">
      <w:pPr>
        <w:jc w:val="both"/>
        <w:rPr>
          <w:lang w:val="es-ES"/>
        </w:rPr>
      </w:pPr>
      <w:r>
        <w:rPr>
          <w:lang w:val="es-ES"/>
        </w:rPr>
        <w:t xml:space="preserve">De esto convergen, además, tres objetivos </w:t>
      </w:r>
      <w:r w:rsidR="00A94FB2">
        <w:rPr>
          <w:lang w:val="es-ES"/>
        </w:rPr>
        <w:t>específicos</w:t>
      </w:r>
      <w:r>
        <w:rPr>
          <w:lang w:val="es-ES"/>
        </w:rPr>
        <w:t>:</w:t>
      </w:r>
    </w:p>
    <w:p w14:paraId="50746EF8" w14:textId="2EC6FDD5" w:rsidR="00E64D5E" w:rsidRDefault="00A94FB2" w:rsidP="00E64D5E">
      <w:pPr>
        <w:ind w:left="708"/>
        <w:jc w:val="both"/>
        <w:rPr>
          <w:lang w:val="es-ES"/>
        </w:rPr>
      </w:pPr>
      <w:r>
        <w:rPr>
          <w:b/>
          <w:bCs/>
          <w:lang w:val="es-ES"/>
        </w:rPr>
        <w:t>Objetivo específico</w:t>
      </w:r>
      <w:r w:rsidR="00E64D5E">
        <w:rPr>
          <w:b/>
          <w:bCs/>
          <w:lang w:val="es-ES"/>
        </w:rPr>
        <w:t xml:space="preserve"> 1: </w:t>
      </w:r>
      <w:r w:rsidR="00E64D5E">
        <w:rPr>
          <w:lang w:val="es-ES"/>
        </w:rPr>
        <w:t>“</w:t>
      </w:r>
      <w:r w:rsidR="00E64D5E">
        <w:rPr>
          <w:i/>
          <w:iCs/>
          <w:lang w:val="es-ES"/>
        </w:rPr>
        <w:t>Fortalecer capacidades de los docentes, para que puedan optimizar su desempeño profesional y obtener mejores resultados en la evaluación que les permite avanzar de tramos en la carrera docente.</w:t>
      </w:r>
      <w:r w:rsidR="00E64D5E">
        <w:rPr>
          <w:lang w:val="es-ES"/>
        </w:rPr>
        <w:t>”</w:t>
      </w:r>
    </w:p>
    <w:p w14:paraId="4CB341A6" w14:textId="702B83F4" w:rsidR="00E64D5E" w:rsidRDefault="00A94FB2" w:rsidP="00E64D5E">
      <w:pPr>
        <w:ind w:left="708"/>
        <w:jc w:val="both"/>
        <w:rPr>
          <w:lang w:val="es-ES"/>
        </w:rPr>
      </w:pPr>
      <w:r>
        <w:rPr>
          <w:b/>
          <w:bCs/>
          <w:lang w:val="es-ES"/>
        </w:rPr>
        <w:t xml:space="preserve">Objetivo específico 2: </w:t>
      </w:r>
      <w:r w:rsidR="00E64D5E">
        <w:rPr>
          <w:lang w:val="es-ES"/>
        </w:rPr>
        <w:t>“</w:t>
      </w:r>
      <w:r w:rsidR="00E64D5E">
        <w:rPr>
          <w:i/>
          <w:iCs/>
          <w:lang w:val="es-ES"/>
        </w:rPr>
        <w:t>Potenciar el liderazgo pedagógico de los directivos y el de los docentes, en el marco de la implementación de acciones de Desarrollo Profesional Docente (DPD) que estén basadas en la colaboración entre profesoras y profesores y la retroalimentación de sus prácticas pedagógicas (especialmente las que se despliegan en el aula).</w:t>
      </w:r>
      <w:r w:rsidR="00E64D5E">
        <w:rPr>
          <w:lang w:val="es-ES"/>
        </w:rPr>
        <w:t>”</w:t>
      </w:r>
    </w:p>
    <w:p w14:paraId="30809BD8" w14:textId="75C6F131" w:rsidR="00E64D5E" w:rsidRDefault="00A94FB2" w:rsidP="00E64D5E">
      <w:pPr>
        <w:ind w:left="708"/>
        <w:jc w:val="both"/>
        <w:rPr>
          <w:lang w:val="es-ES"/>
        </w:rPr>
      </w:pPr>
      <w:r>
        <w:rPr>
          <w:b/>
          <w:bCs/>
          <w:lang w:val="es-ES"/>
        </w:rPr>
        <w:lastRenderedPageBreak/>
        <w:t xml:space="preserve">Objetivo específico 3: </w:t>
      </w:r>
      <w:r>
        <w:rPr>
          <w:lang w:val="es-ES"/>
        </w:rPr>
        <w:t>“</w:t>
      </w:r>
      <w:r>
        <w:rPr>
          <w:i/>
          <w:iCs/>
          <w:lang w:val="es-ES"/>
        </w:rPr>
        <w:t>Promover una cultura de colaboración en la escuela que mejore la convivencia y genere un entorno más favorable para el desarrollo de aprendizajes de distintos miembros de la comunidad</w:t>
      </w:r>
      <w:r>
        <w:rPr>
          <w:lang w:val="es-ES"/>
        </w:rPr>
        <w:t>”.</w:t>
      </w:r>
    </w:p>
    <w:p w14:paraId="4516F2B0" w14:textId="30BE628F" w:rsidR="003B1B13" w:rsidRDefault="003B1B13" w:rsidP="003B1B13">
      <w:pPr>
        <w:jc w:val="both"/>
        <w:rPr>
          <w:lang w:val="es-ES"/>
        </w:rPr>
      </w:pPr>
      <w:r>
        <w:rPr>
          <w:lang w:val="es-ES"/>
        </w:rPr>
        <w:t xml:space="preserve">En este sentido, los tres objetivos específicos se pueden relacionar con tres temáticas distintas que se pretenden abordar a lo largo de cada año escolar. Esto se puede observar en la </w:t>
      </w:r>
      <w:r w:rsidRPr="003B1B13">
        <w:rPr>
          <w:b/>
          <w:bCs/>
          <w:lang w:val="es-ES"/>
        </w:rPr>
        <w:t>figura 2</w:t>
      </w:r>
      <w:r>
        <w:rPr>
          <w:lang w:val="es-ES"/>
        </w:rPr>
        <w:t>.</w:t>
      </w:r>
    </w:p>
    <w:p w14:paraId="7BD61864" w14:textId="0B23681F" w:rsidR="003B1B13" w:rsidRPr="008E0974" w:rsidRDefault="003B1B13" w:rsidP="003B1B13">
      <w:pPr>
        <w:jc w:val="both"/>
        <w:rPr>
          <w:i/>
          <w:iCs/>
          <w:sz w:val="22"/>
          <w:szCs w:val="20"/>
          <w:lang w:val="es-ES"/>
        </w:rPr>
      </w:pPr>
      <w:r w:rsidRPr="008E0974">
        <w:rPr>
          <w:b/>
          <w:bCs/>
          <w:sz w:val="22"/>
          <w:szCs w:val="20"/>
          <w:lang w:val="es-ES"/>
        </w:rPr>
        <w:t xml:space="preserve">Figura 2: </w:t>
      </w:r>
      <w:r w:rsidRPr="008E0974">
        <w:rPr>
          <w:i/>
          <w:iCs/>
          <w:sz w:val="22"/>
          <w:szCs w:val="20"/>
          <w:lang w:val="es-ES"/>
        </w:rPr>
        <w:t>Áreas temáticas que aborda el Plan Local</w:t>
      </w:r>
      <w:r w:rsidR="008E0974">
        <w:rPr>
          <w:i/>
          <w:iCs/>
          <w:sz w:val="22"/>
          <w:szCs w:val="20"/>
          <w:lang w:val="es-ES"/>
        </w:rPr>
        <w:t xml:space="preserve"> de Formación para el Desarrollo Profesional Docente</w:t>
      </w:r>
      <w:r w:rsidRPr="008E0974">
        <w:rPr>
          <w:i/>
          <w:iCs/>
          <w:sz w:val="22"/>
          <w:szCs w:val="20"/>
          <w:lang w:val="es-ES"/>
        </w:rPr>
        <w:t>.</w:t>
      </w:r>
    </w:p>
    <w:p w14:paraId="73E109E2" w14:textId="7DEBD9E5" w:rsidR="003B1B13" w:rsidRDefault="005B4DAD" w:rsidP="003B1B13">
      <w:pPr>
        <w:jc w:val="both"/>
        <w:rPr>
          <w:lang w:val="es-ES"/>
        </w:rPr>
      </w:pPr>
      <w:r>
        <w:rPr>
          <w:noProof/>
          <w:lang w:val="es-ES"/>
        </w:rPr>
        <w:drawing>
          <wp:inline distT="0" distB="0" distL="0" distR="0" wp14:anchorId="5C13293D" wp14:editId="44D22264">
            <wp:extent cx="6362700" cy="1485900"/>
            <wp:effectExtent l="19050" t="0" r="57150" b="0"/>
            <wp:docPr id="83372921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781EC69" w14:textId="5F31BFC5" w:rsidR="003B1B13" w:rsidRPr="008E0974" w:rsidRDefault="008E0974" w:rsidP="008E0974">
      <w:pPr>
        <w:jc w:val="center"/>
        <w:rPr>
          <w:sz w:val="20"/>
          <w:szCs w:val="18"/>
          <w:lang w:val="es-ES"/>
        </w:rPr>
      </w:pPr>
      <w:r w:rsidRPr="008E0974">
        <w:rPr>
          <w:b/>
          <w:bCs/>
          <w:sz w:val="20"/>
          <w:szCs w:val="18"/>
          <w:lang w:val="es-ES"/>
        </w:rPr>
        <w:t xml:space="preserve">Fuente: </w:t>
      </w:r>
      <w:r w:rsidRPr="008E0974">
        <w:rPr>
          <w:sz w:val="20"/>
          <w:szCs w:val="18"/>
          <w:lang w:val="es-ES"/>
        </w:rPr>
        <w:t>Elaboración propia.</w:t>
      </w:r>
    </w:p>
    <w:p w14:paraId="3C5F44F2" w14:textId="1C734A47" w:rsidR="008E0974" w:rsidRDefault="00016215" w:rsidP="00016215">
      <w:pPr>
        <w:pStyle w:val="Ttulo2"/>
      </w:pPr>
      <w:bookmarkStart w:id="6" w:name="_Toc148713490"/>
      <w:r>
        <w:t>1.5 Modalidades de trabajo</w:t>
      </w:r>
      <w:r w:rsidR="008E514C">
        <w:t xml:space="preserve"> del Plan Local</w:t>
      </w:r>
      <w:bookmarkEnd w:id="6"/>
    </w:p>
    <w:p w14:paraId="627DF5AA" w14:textId="6B033641" w:rsidR="00016215" w:rsidRDefault="00F02758" w:rsidP="00F02758">
      <w:pPr>
        <w:jc w:val="both"/>
        <w:rPr>
          <w:lang w:val="es-ES"/>
        </w:rPr>
      </w:pPr>
      <w:r>
        <w:rPr>
          <w:lang w:val="es-ES"/>
        </w:rPr>
        <w:t xml:space="preserve">Las orientaciones del CPEIP (2022) </w:t>
      </w:r>
      <w:r w:rsidR="00E03A0E">
        <w:rPr>
          <w:lang w:val="es-ES"/>
        </w:rPr>
        <w:t xml:space="preserve">y el Ministerio de Educación (2019) </w:t>
      </w:r>
      <w:r>
        <w:rPr>
          <w:lang w:val="es-ES"/>
        </w:rPr>
        <w:t>para desarrollar el Plan Local incluyen distintas modalidades, entre las cuales se pueden considerar:</w:t>
      </w:r>
    </w:p>
    <w:p w14:paraId="6B8024D6" w14:textId="05A7E341" w:rsidR="00F02758" w:rsidRDefault="00F02758" w:rsidP="00F02758">
      <w:pPr>
        <w:pStyle w:val="Prrafodelista"/>
        <w:numPr>
          <w:ilvl w:val="0"/>
          <w:numId w:val="109"/>
        </w:numPr>
        <w:jc w:val="both"/>
        <w:rPr>
          <w:lang w:val="es-ES"/>
        </w:rPr>
      </w:pPr>
      <w:r>
        <w:rPr>
          <w:lang w:val="es-ES"/>
        </w:rPr>
        <w:t>Congresos o seminarios sobre educación en los cuales participen los docentes.</w:t>
      </w:r>
    </w:p>
    <w:p w14:paraId="7B436AB3" w14:textId="7CA21950" w:rsidR="00F02758" w:rsidRDefault="00F02758" w:rsidP="00F02758">
      <w:pPr>
        <w:pStyle w:val="Prrafodelista"/>
        <w:numPr>
          <w:ilvl w:val="0"/>
          <w:numId w:val="109"/>
        </w:numPr>
        <w:jc w:val="both"/>
        <w:rPr>
          <w:lang w:val="es-ES"/>
        </w:rPr>
      </w:pPr>
      <w:r>
        <w:rPr>
          <w:lang w:val="es-ES"/>
        </w:rPr>
        <w:t>Visitas de observación a otros centros (pasantías).</w:t>
      </w:r>
    </w:p>
    <w:p w14:paraId="56BB94BA" w14:textId="626290FF" w:rsidR="00F02758" w:rsidRDefault="00F02758" w:rsidP="00F02758">
      <w:pPr>
        <w:pStyle w:val="Prrafodelista"/>
        <w:numPr>
          <w:ilvl w:val="0"/>
          <w:numId w:val="109"/>
        </w:numPr>
        <w:jc w:val="both"/>
        <w:rPr>
          <w:lang w:val="es-ES"/>
        </w:rPr>
      </w:pPr>
      <w:r>
        <w:rPr>
          <w:lang w:val="es-ES"/>
        </w:rPr>
        <w:t>Programas de cualificación (Ej.: un programa dirigido a la obtención de una titulación).</w:t>
      </w:r>
    </w:p>
    <w:p w14:paraId="0509B6A2" w14:textId="733858E3" w:rsidR="00F02758" w:rsidRDefault="00F02758" w:rsidP="00F02758">
      <w:pPr>
        <w:pStyle w:val="Prrafodelista"/>
        <w:numPr>
          <w:ilvl w:val="0"/>
          <w:numId w:val="109"/>
        </w:numPr>
        <w:jc w:val="both"/>
        <w:rPr>
          <w:lang w:val="es-ES"/>
        </w:rPr>
      </w:pPr>
      <w:r>
        <w:rPr>
          <w:lang w:val="es-ES"/>
        </w:rPr>
        <w:t>Participación en una red de profesores creada específicamente para el desarrollo profesional del profesorado.</w:t>
      </w:r>
    </w:p>
    <w:p w14:paraId="2CFF89C4" w14:textId="6EAFE214" w:rsidR="00F02758" w:rsidRDefault="00F02758" w:rsidP="00F02758">
      <w:pPr>
        <w:pStyle w:val="Prrafodelista"/>
        <w:numPr>
          <w:ilvl w:val="0"/>
          <w:numId w:val="109"/>
        </w:numPr>
        <w:jc w:val="both"/>
        <w:rPr>
          <w:lang w:val="es-ES"/>
        </w:rPr>
      </w:pPr>
      <w:r>
        <w:rPr>
          <w:lang w:val="es-ES"/>
        </w:rPr>
        <w:t>Investigación individual o conjunta sobre un tema de su interés profesional.</w:t>
      </w:r>
    </w:p>
    <w:p w14:paraId="2B56F4D5" w14:textId="196C1C76" w:rsidR="00F02758" w:rsidRDefault="00F02758" w:rsidP="00F02758">
      <w:pPr>
        <w:pStyle w:val="Prrafodelista"/>
        <w:numPr>
          <w:ilvl w:val="0"/>
          <w:numId w:val="109"/>
        </w:numPr>
        <w:jc w:val="both"/>
        <w:rPr>
          <w:lang w:val="es-ES"/>
        </w:rPr>
      </w:pPr>
      <w:r>
        <w:rPr>
          <w:lang w:val="es-ES"/>
        </w:rPr>
        <w:t>Tutoría y/u observación entre compañeros como parte de un programa formal del establecimiento.</w:t>
      </w:r>
    </w:p>
    <w:p w14:paraId="24799DE8" w14:textId="6E27AA65" w:rsidR="00F02758" w:rsidRDefault="00F02758" w:rsidP="00F02758">
      <w:pPr>
        <w:pStyle w:val="Prrafodelista"/>
        <w:numPr>
          <w:ilvl w:val="0"/>
          <w:numId w:val="109"/>
        </w:numPr>
        <w:jc w:val="both"/>
        <w:rPr>
          <w:lang w:val="es-ES"/>
        </w:rPr>
      </w:pPr>
      <w:r>
        <w:rPr>
          <w:lang w:val="es-ES"/>
        </w:rPr>
        <w:t>Lectura de literatura especializada (Ej.: revistas, estudios, tesis, relativos a la mejora educativa).</w:t>
      </w:r>
    </w:p>
    <w:p w14:paraId="3C67BEF5" w14:textId="0D0C1290" w:rsidR="00F02758" w:rsidRDefault="00F02758" w:rsidP="00F02758">
      <w:pPr>
        <w:pStyle w:val="Prrafodelista"/>
        <w:numPr>
          <w:ilvl w:val="0"/>
          <w:numId w:val="109"/>
        </w:numPr>
        <w:jc w:val="both"/>
        <w:rPr>
          <w:lang w:val="es-ES"/>
        </w:rPr>
      </w:pPr>
      <w:r>
        <w:rPr>
          <w:lang w:val="es-ES"/>
        </w:rPr>
        <w:t>Participar en diálogos no formales o informales con colegas sobre cómo mejorar la enseñanza.</w:t>
      </w:r>
    </w:p>
    <w:p w14:paraId="0B73BF01" w14:textId="29A3991D" w:rsidR="00E03A0E" w:rsidRPr="0014341F" w:rsidRDefault="00E03A0E" w:rsidP="0014341F">
      <w:pPr>
        <w:pStyle w:val="Prrafodelista"/>
        <w:numPr>
          <w:ilvl w:val="0"/>
          <w:numId w:val="109"/>
        </w:numPr>
        <w:jc w:val="both"/>
        <w:rPr>
          <w:lang w:val="es-ES"/>
        </w:rPr>
      </w:pPr>
      <w:r>
        <w:rPr>
          <w:lang w:val="es-ES"/>
        </w:rPr>
        <w:t>Caminatas pedagógicas para reconocer prácticas efectivas al interior del centro educativo.</w:t>
      </w:r>
    </w:p>
    <w:p w14:paraId="389BE270" w14:textId="0FFFE1D3" w:rsidR="00F02758" w:rsidRDefault="00F02758" w:rsidP="00F02758">
      <w:pPr>
        <w:jc w:val="both"/>
        <w:rPr>
          <w:lang w:val="es-ES"/>
        </w:rPr>
      </w:pPr>
      <w:r>
        <w:rPr>
          <w:lang w:val="es-ES"/>
        </w:rPr>
        <w:lastRenderedPageBreak/>
        <w:t>Dichas instancias pueden, además, se desarrolladas de manera individual o grupal, según las necesidades del establecimiento educacional y de cada uno de los y las docentes que forman parte del centro educativo.</w:t>
      </w:r>
    </w:p>
    <w:p w14:paraId="155AA9F4" w14:textId="10C50EEE" w:rsidR="008E514C" w:rsidRPr="00F02758" w:rsidRDefault="008E514C" w:rsidP="00F02758">
      <w:pPr>
        <w:jc w:val="both"/>
        <w:rPr>
          <w:lang w:val="es-ES"/>
        </w:rPr>
      </w:pPr>
      <w:r>
        <w:rPr>
          <w:lang w:val="es-ES"/>
        </w:rPr>
        <w:t xml:space="preserve">Cabe destacar que </w:t>
      </w:r>
      <w:r w:rsidR="00510BB4">
        <w:rPr>
          <w:lang w:val="es-ES"/>
        </w:rPr>
        <w:t>la decisión, acerca de cuáles modalidades de trabajo serán</w:t>
      </w:r>
      <w:r>
        <w:rPr>
          <w:lang w:val="es-ES"/>
        </w:rPr>
        <w:t xml:space="preserve"> implementadas en el transcurso de cada año escolar</w:t>
      </w:r>
      <w:r w:rsidR="00510BB4">
        <w:rPr>
          <w:lang w:val="es-ES"/>
        </w:rPr>
        <w:t>,</w:t>
      </w:r>
      <w:r>
        <w:rPr>
          <w:lang w:val="es-ES"/>
        </w:rPr>
        <w:t xml:space="preserve"> </w:t>
      </w:r>
      <w:r w:rsidR="00510BB4">
        <w:rPr>
          <w:lang w:val="es-ES"/>
        </w:rPr>
        <w:t>está</w:t>
      </w:r>
      <w:r>
        <w:rPr>
          <w:lang w:val="es-ES"/>
        </w:rPr>
        <w:t xml:space="preserve"> sujeta al proceso de diagnóstico que se realice al inicio de cada ciclo y de la información aportada por los distintos insumos.</w:t>
      </w:r>
    </w:p>
    <w:p w14:paraId="0494BBB4" w14:textId="3380A60A" w:rsidR="00A815BA" w:rsidRDefault="00016215" w:rsidP="001A6914">
      <w:pPr>
        <w:pStyle w:val="Ttulo1"/>
        <w:rPr>
          <w:lang w:val="es-ES"/>
        </w:rPr>
      </w:pPr>
      <w:bookmarkStart w:id="7" w:name="_Toc148713491"/>
      <w:r>
        <w:rPr>
          <w:lang w:val="es-ES"/>
        </w:rPr>
        <w:t xml:space="preserve">II. </w:t>
      </w:r>
      <w:r w:rsidR="00510BB4">
        <w:rPr>
          <w:lang w:val="es-ES"/>
        </w:rPr>
        <w:t>PLANIFICACIÓN ESTRATÉGICA DEL PLAN LOCAL</w:t>
      </w:r>
      <w:bookmarkEnd w:id="7"/>
    </w:p>
    <w:p w14:paraId="72043A22" w14:textId="1AD7C322" w:rsidR="00A128B3" w:rsidRDefault="00510BB4" w:rsidP="00510BB4">
      <w:pPr>
        <w:pStyle w:val="Ttulo2"/>
      </w:pPr>
      <w:bookmarkStart w:id="8" w:name="_Toc148713492"/>
      <w:r>
        <w:t>2.1 Análisis del Proyecto Educativo Institucional con foco en la formación local</w:t>
      </w:r>
      <w:bookmarkEnd w:id="8"/>
    </w:p>
    <w:p w14:paraId="7AA9AEA3" w14:textId="5AE8CC3E" w:rsidR="003F40D7" w:rsidRPr="003F40D7" w:rsidRDefault="003F40D7" w:rsidP="003F40D7">
      <w:pPr>
        <w:rPr>
          <w:lang w:val="es-ES"/>
        </w:rPr>
      </w:pPr>
      <w:r>
        <w:rPr>
          <w:lang w:val="es-ES"/>
        </w:rPr>
        <w:t>El Colegio San Lucas de Valdivia (2023) define su misión y visión como las siguientes:</w:t>
      </w:r>
    </w:p>
    <w:p w14:paraId="3F55C662" w14:textId="0352C960" w:rsidR="00510BB4" w:rsidRPr="003F40D7" w:rsidRDefault="009F06F0" w:rsidP="009F06F0">
      <w:pPr>
        <w:ind w:left="708"/>
        <w:jc w:val="both"/>
        <w:rPr>
          <w:lang w:val="es-ES"/>
        </w:rPr>
      </w:pPr>
      <w:r>
        <w:rPr>
          <w:b/>
          <w:bCs/>
          <w:lang w:val="es-ES"/>
        </w:rPr>
        <w:t>“</w:t>
      </w:r>
      <w:r w:rsidR="003F40D7">
        <w:rPr>
          <w:b/>
          <w:bCs/>
          <w:lang w:val="es-ES"/>
        </w:rPr>
        <w:t>Misión:</w:t>
      </w:r>
      <w:r w:rsidR="003F40D7">
        <w:rPr>
          <w:lang w:val="es-ES"/>
        </w:rPr>
        <w:t xml:space="preserve"> </w:t>
      </w:r>
      <w:r w:rsidR="003F40D7" w:rsidRPr="003F40D7">
        <w:rPr>
          <w:lang w:val="es-ES"/>
        </w:rPr>
        <w:t>Brindar una educación integral a estudiantes, considerando las dimensiones física, afectiva,</w:t>
      </w:r>
      <w:r w:rsidR="003F40D7">
        <w:rPr>
          <w:lang w:val="es-ES"/>
        </w:rPr>
        <w:t xml:space="preserve"> </w:t>
      </w:r>
      <w:r w:rsidR="003F40D7" w:rsidRPr="003F40D7">
        <w:rPr>
          <w:lang w:val="es-ES"/>
        </w:rPr>
        <w:t xml:space="preserve">cognitiva, socio-cultural, moral, espiritual, la proactividad y el uso de </w:t>
      </w:r>
      <w:proofErr w:type="spellStart"/>
      <w:r w:rsidR="003F40D7" w:rsidRPr="003F40D7">
        <w:rPr>
          <w:lang w:val="es-ES"/>
        </w:rPr>
        <w:t>TICs</w:t>
      </w:r>
      <w:proofErr w:type="spellEnd"/>
      <w:r w:rsidR="003F40D7" w:rsidRPr="003F40D7">
        <w:rPr>
          <w:lang w:val="es-ES"/>
        </w:rPr>
        <w:t xml:space="preserve"> que les permita</w:t>
      </w:r>
      <w:r w:rsidR="003F40D7">
        <w:rPr>
          <w:lang w:val="es-ES"/>
        </w:rPr>
        <w:t xml:space="preserve"> </w:t>
      </w:r>
      <w:r w:rsidR="003F40D7" w:rsidRPr="003F40D7">
        <w:rPr>
          <w:lang w:val="es-ES"/>
        </w:rPr>
        <w:t>desenvolverse satisfactoriamente en los medios natural, social y cultural.</w:t>
      </w:r>
    </w:p>
    <w:p w14:paraId="2C7EEBC8" w14:textId="5F30B11A" w:rsidR="003F40D7" w:rsidRDefault="003F40D7" w:rsidP="009F06F0">
      <w:pPr>
        <w:ind w:left="708"/>
        <w:jc w:val="both"/>
        <w:rPr>
          <w:lang w:val="es-ES"/>
        </w:rPr>
      </w:pPr>
      <w:r>
        <w:rPr>
          <w:b/>
          <w:bCs/>
          <w:lang w:val="es-ES"/>
        </w:rPr>
        <w:t>Visión:</w:t>
      </w:r>
      <w:r>
        <w:rPr>
          <w:lang w:val="es-ES"/>
        </w:rPr>
        <w:t xml:space="preserve"> </w:t>
      </w:r>
      <w:r w:rsidRPr="003F40D7">
        <w:rPr>
          <w:lang w:val="es-ES"/>
        </w:rPr>
        <w:t>Convertirse en un establecimiento educacional modelo en la ciudad de Valdivia, destacándose en</w:t>
      </w:r>
      <w:r>
        <w:rPr>
          <w:lang w:val="es-ES"/>
        </w:rPr>
        <w:t xml:space="preserve"> </w:t>
      </w:r>
      <w:r w:rsidRPr="003F40D7">
        <w:rPr>
          <w:lang w:val="es-ES"/>
        </w:rPr>
        <w:t>las áreas de liderazgo, gestión pedagógica, formación y convivencia, y gestión de recursos,</w:t>
      </w:r>
      <w:r>
        <w:rPr>
          <w:lang w:val="es-ES"/>
        </w:rPr>
        <w:t xml:space="preserve"> </w:t>
      </w:r>
      <w:r w:rsidRPr="003F40D7">
        <w:rPr>
          <w:lang w:val="es-ES"/>
        </w:rPr>
        <w:t>generando alianzas fuertes con la comunidad local y contribuyendo al desarrollo del país.</w:t>
      </w:r>
      <w:r w:rsidR="009F06F0">
        <w:rPr>
          <w:lang w:val="es-ES"/>
        </w:rPr>
        <w:t>” (Colegio San Lucas de Valdivia, 2023, p. 1).</w:t>
      </w:r>
    </w:p>
    <w:p w14:paraId="26644DC8" w14:textId="623D8459" w:rsidR="009F06F0" w:rsidRDefault="009F06F0" w:rsidP="003F40D7">
      <w:pPr>
        <w:jc w:val="both"/>
        <w:rPr>
          <w:lang w:val="es-ES"/>
        </w:rPr>
      </w:pPr>
      <w:r>
        <w:rPr>
          <w:lang w:val="es-ES"/>
        </w:rPr>
        <w:t>Por otro lado, el Colegio San Lucas de Valdivia (2023) declara lo siguiente con respecto a su foco como colegio confesional católico:</w:t>
      </w:r>
    </w:p>
    <w:p w14:paraId="6057B391" w14:textId="7D4D7480" w:rsidR="009F06F0" w:rsidRDefault="009F06F0" w:rsidP="009F06F0">
      <w:pPr>
        <w:ind w:left="708"/>
        <w:jc w:val="both"/>
        <w:rPr>
          <w:lang w:val="es-ES"/>
        </w:rPr>
      </w:pPr>
      <w:r>
        <w:rPr>
          <w:lang w:val="es-ES"/>
        </w:rPr>
        <w:t>“</w:t>
      </w:r>
      <w:r w:rsidRPr="009F06F0">
        <w:rPr>
          <w:lang w:val="es-ES"/>
        </w:rPr>
        <w:t>Los valores católicos se posicionan como un elemento central en nuestro Proyecto Educativo</w:t>
      </w:r>
      <w:r>
        <w:rPr>
          <w:lang w:val="es-ES"/>
        </w:rPr>
        <w:t xml:space="preserve"> </w:t>
      </w:r>
      <w:r w:rsidRPr="009F06F0">
        <w:rPr>
          <w:lang w:val="es-ES"/>
        </w:rPr>
        <w:t>Institucional. Nos inspiramos en la figura de San Lucas el evangelista como modelo a seguir en el</w:t>
      </w:r>
      <w:r>
        <w:rPr>
          <w:lang w:val="es-ES"/>
        </w:rPr>
        <w:t xml:space="preserve"> </w:t>
      </w:r>
      <w:r w:rsidRPr="009F06F0">
        <w:rPr>
          <w:lang w:val="es-ES"/>
        </w:rPr>
        <w:t>proceso formativo de nuestros educandos. San Lucas destaca en su evangelio el gozo que las</w:t>
      </w:r>
      <w:r>
        <w:rPr>
          <w:lang w:val="es-ES"/>
        </w:rPr>
        <w:t xml:space="preserve"> </w:t>
      </w:r>
      <w:r w:rsidRPr="009F06F0">
        <w:rPr>
          <w:lang w:val="es-ES"/>
        </w:rPr>
        <w:t>personas podemos alcanzar en la figura de Jesucristo: la alegría, el triunfo de la vida, la misericordia</w:t>
      </w:r>
      <w:r>
        <w:rPr>
          <w:lang w:val="es-ES"/>
        </w:rPr>
        <w:t xml:space="preserve"> </w:t>
      </w:r>
      <w:r w:rsidRPr="009F06F0">
        <w:rPr>
          <w:lang w:val="es-ES"/>
        </w:rPr>
        <w:t>y el amor. Se busca a través de nuestra comunidad educativa entregar a diario estos valores y</w:t>
      </w:r>
      <w:r>
        <w:rPr>
          <w:lang w:val="es-ES"/>
        </w:rPr>
        <w:t xml:space="preserve"> </w:t>
      </w:r>
      <w:r w:rsidRPr="009F06F0">
        <w:rPr>
          <w:lang w:val="es-ES"/>
        </w:rPr>
        <w:t>experimentarlos en forma conjunta. Una parte central en el quehacer diario de nuestra comunidad</w:t>
      </w:r>
      <w:r>
        <w:rPr>
          <w:lang w:val="es-ES"/>
        </w:rPr>
        <w:t xml:space="preserve"> </w:t>
      </w:r>
      <w:r w:rsidRPr="009F06F0">
        <w:rPr>
          <w:lang w:val="es-ES"/>
        </w:rPr>
        <w:t>educativa es el rol que tiene la oración como momento de encuentro entre todas las personas</w:t>
      </w:r>
      <w:r>
        <w:rPr>
          <w:lang w:val="es-ES"/>
        </w:rPr>
        <w:t xml:space="preserve"> </w:t>
      </w:r>
      <w:r w:rsidRPr="009F06F0">
        <w:rPr>
          <w:lang w:val="es-ES"/>
        </w:rPr>
        <w:t>quienes participamos.</w:t>
      </w:r>
      <w:r>
        <w:rPr>
          <w:lang w:val="es-ES"/>
        </w:rPr>
        <w:t>” (Colegio San Lucas de Valdivia, 2023, p. 1).</w:t>
      </w:r>
    </w:p>
    <w:p w14:paraId="3445ED13" w14:textId="43F978AD" w:rsidR="00494CA9" w:rsidRDefault="00494CA9" w:rsidP="00494CA9">
      <w:pPr>
        <w:jc w:val="both"/>
        <w:rPr>
          <w:lang w:val="es-ES"/>
        </w:rPr>
      </w:pPr>
      <w:r>
        <w:rPr>
          <w:lang w:val="es-ES"/>
        </w:rPr>
        <w:t xml:space="preserve">Desde esta perspectiva, se debe considerar que el Plan Local debe incorporar el desarrollo de los Objetivos de Aprendizaje Transversales en el aula, desde una perspectiva de cómo articularlos con los procesos que se dan en el aula. Esto considerando que, desde esta arista, el establecimiento educacional persigue el alcance de un currículo holístico. En este sentido, </w:t>
      </w:r>
      <w:r w:rsidR="00E63923">
        <w:rPr>
          <w:lang w:val="es-ES"/>
        </w:rPr>
        <w:t xml:space="preserve">Julia Romeo </w:t>
      </w:r>
      <w:proofErr w:type="spellStart"/>
      <w:r w:rsidR="00E63923">
        <w:rPr>
          <w:lang w:val="es-ES"/>
        </w:rPr>
        <w:t>Cardone</w:t>
      </w:r>
      <w:proofErr w:type="spellEnd"/>
      <w:r w:rsidR="00E63923">
        <w:rPr>
          <w:lang w:val="es-ES"/>
        </w:rPr>
        <w:t xml:space="preserve"> (2001) aclara lo siguiente con respecto al proceso de implementación </w:t>
      </w:r>
      <w:r w:rsidR="00E63923">
        <w:rPr>
          <w:lang w:val="es-ES"/>
        </w:rPr>
        <w:lastRenderedPageBreak/>
        <w:t>que requiere un currículo de carácter holístico como lo plantean los Objetivos de Aprendizaje Transversales propuestos por el Ministerio de Educación en las Bases Curriculares:</w:t>
      </w:r>
    </w:p>
    <w:p w14:paraId="72CD838A" w14:textId="74175BE5" w:rsidR="00494CA9" w:rsidRPr="00494CA9" w:rsidRDefault="00494CA9" w:rsidP="00A45682">
      <w:pPr>
        <w:ind w:left="360"/>
        <w:jc w:val="both"/>
        <w:rPr>
          <w:lang w:val="es-ES"/>
        </w:rPr>
      </w:pPr>
      <w:r>
        <w:rPr>
          <w:lang w:val="es-ES"/>
        </w:rPr>
        <w:t>“</w:t>
      </w:r>
      <w:r w:rsidRPr="00494CA9">
        <w:rPr>
          <w:lang w:val="es-ES"/>
        </w:rPr>
        <w:t xml:space="preserve">Una cosmovisión curricular como la que se ha pretendido sintetizar </w:t>
      </w:r>
      <w:r>
        <w:rPr>
          <w:lang w:val="es-ES"/>
        </w:rPr>
        <w:t>[refiriéndose a</w:t>
      </w:r>
      <w:r w:rsidR="00E63923">
        <w:rPr>
          <w:lang w:val="es-ES"/>
        </w:rPr>
        <w:t>l currículo holístico</w:t>
      </w:r>
      <w:r>
        <w:rPr>
          <w:lang w:val="es-ES"/>
        </w:rPr>
        <w:t xml:space="preserve">] </w:t>
      </w:r>
      <w:r w:rsidRPr="00494CA9">
        <w:rPr>
          <w:lang w:val="es-ES"/>
        </w:rPr>
        <w:t>requiere, en consecuencia, de un proceso de:</w:t>
      </w:r>
    </w:p>
    <w:p w14:paraId="3A05AB57" w14:textId="77777777" w:rsidR="00494CA9" w:rsidRDefault="00494CA9" w:rsidP="00494CA9">
      <w:pPr>
        <w:pStyle w:val="Prrafodelista"/>
        <w:numPr>
          <w:ilvl w:val="0"/>
          <w:numId w:val="112"/>
        </w:numPr>
        <w:jc w:val="both"/>
        <w:rPr>
          <w:lang w:val="es-ES"/>
        </w:rPr>
      </w:pPr>
      <w:r w:rsidRPr="00494CA9">
        <w:rPr>
          <w:lang w:val="es-ES"/>
        </w:rPr>
        <w:t>motivación que favorezca la participación de los educadores y de los educandos como actores de un mundo humanizado;</w:t>
      </w:r>
    </w:p>
    <w:p w14:paraId="5336992B" w14:textId="77777777" w:rsidR="00494CA9" w:rsidRDefault="00494CA9" w:rsidP="00494CA9">
      <w:pPr>
        <w:pStyle w:val="Prrafodelista"/>
        <w:numPr>
          <w:ilvl w:val="0"/>
          <w:numId w:val="112"/>
        </w:numPr>
        <w:jc w:val="both"/>
        <w:rPr>
          <w:lang w:val="es-ES"/>
        </w:rPr>
      </w:pPr>
      <w:r w:rsidRPr="00494CA9">
        <w:rPr>
          <w:lang w:val="es-ES"/>
        </w:rPr>
        <w:t>socialización lento y prolongado, hasta el grado de incorporar una clarificación de conceptos, de creencias, de ideas, de modalidades de interacción, de creaciones que faciliten la asimilación, el compromiso y las acciones que involucren una postura de esta naturaleza;</w:t>
      </w:r>
    </w:p>
    <w:p w14:paraId="3964A988" w14:textId="77777777" w:rsidR="00494CA9" w:rsidRDefault="00494CA9" w:rsidP="00494CA9">
      <w:pPr>
        <w:pStyle w:val="Prrafodelista"/>
        <w:numPr>
          <w:ilvl w:val="0"/>
          <w:numId w:val="112"/>
        </w:numPr>
        <w:jc w:val="both"/>
        <w:rPr>
          <w:lang w:val="es-ES"/>
        </w:rPr>
      </w:pPr>
      <w:r w:rsidRPr="00494CA9">
        <w:rPr>
          <w:lang w:val="es-ES"/>
        </w:rPr>
        <w:t>transición que permita a los actores adquirir experiencias profesionales personales, a modo de talleres en terreno que se desarrollen en la diversidad multifacética de las unidades escolares;</w:t>
      </w:r>
    </w:p>
    <w:p w14:paraId="56C27671" w14:textId="77777777" w:rsidR="00494CA9" w:rsidRDefault="00494CA9" w:rsidP="00494CA9">
      <w:pPr>
        <w:pStyle w:val="Prrafodelista"/>
        <w:numPr>
          <w:ilvl w:val="0"/>
          <w:numId w:val="112"/>
        </w:numPr>
        <w:jc w:val="both"/>
        <w:rPr>
          <w:lang w:val="es-ES"/>
        </w:rPr>
      </w:pPr>
      <w:r w:rsidRPr="00494CA9">
        <w:rPr>
          <w:lang w:val="es-ES"/>
        </w:rPr>
        <w:t>instalación progresivo, donde se anticipen las etapas propuestas y se interrelacionen los puntos de vista entre el micro, el meso y el macrosistema escolar, incorporando los aportes de los diversos profesionales de la educación en servicio y, sin lugar a duda, el de los profesionales de aula;</w:t>
      </w:r>
    </w:p>
    <w:p w14:paraId="426C313B" w14:textId="77777777" w:rsidR="00494CA9" w:rsidRDefault="00494CA9" w:rsidP="00494CA9">
      <w:pPr>
        <w:pStyle w:val="Prrafodelista"/>
        <w:numPr>
          <w:ilvl w:val="0"/>
          <w:numId w:val="112"/>
        </w:numPr>
        <w:jc w:val="both"/>
        <w:rPr>
          <w:lang w:val="es-ES"/>
        </w:rPr>
      </w:pPr>
      <w:r w:rsidRPr="00494CA9">
        <w:rPr>
          <w:lang w:val="es-ES"/>
        </w:rPr>
        <w:t>supervisión de seguimiento, con prácticas dialogantes sometidas a optimización y refuerzo;</w:t>
      </w:r>
    </w:p>
    <w:p w14:paraId="75DC4C3F" w14:textId="77777777" w:rsidR="00494CA9" w:rsidRDefault="00494CA9" w:rsidP="00494CA9">
      <w:pPr>
        <w:pStyle w:val="Prrafodelista"/>
        <w:numPr>
          <w:ilvl w:val="0"/>
          <w:numId w:val="112"/>
        </w:numPr>
        <w:jc w:val="both"/>
        <w:rPr>
          <w:lang w:val="es-ES"/>
        </w:rPr>
      </w:pPr>
      <w:r w:rsidRPr="00494CA9">
        <w:rPr>
          <w:lang w:val="es-ES"/>
        </w:rPr>
        <w:t>investigación en la acción con participación rotativa y periódica de equipos multidisciplinarios;</w:t>
      </w:r>
    </w:p>
    <w:p w14:paraId="791A64A0" w14:textId="17F20AA1" w:rsidR="00494CA9" w:rsidRDefault="00494CA9" w:rsidP="00494CA9">
      <w:pPr>
        <w:pStyle w:val="Prrafodelista"/>
        <w:numPr>
          <w:ilvl w:val="0"/>
          <w:numId w:val="112"/>
        </w:numPr>
        <w:jc w:val="both"/>
        <w:rPr>
          <w:lang w:val="es-ES"/>
        </w:rPr>
      </w:pPr>
      <w:r w:rsidRPr="00494CA9">
        <w:rPr>
          <w:lang w:val="es-ES"/>
        </w:rPr>
        <w:t>difusión, evaluación, retroinformación y repropuestas, en función de la experiencia acumulada.</w:t>
      </w:r>
      <w:r>
        <w:rPr>
          <w:lang w:val="es-ES"/>
        </w:rPr>
        <w:t>” (Romeo-</w:t>
      </w:r>
      <w:proofErr w:type="spellStart"/>
      <w:r>
        <w:rPr>
          <w:lang w:val="es-ES"/>
        </w:rPr>
        <w:t>Cardone</w:t>
      </w:r>
      <w:proofErr w:type="spellEnd"/>
      <w:r>
        <w:rPr>
          <w:lang w:val="es-ES"/>
        </w:rPr>
        <w:t xml:space="preserve">, 2001, párr. </w:t>
      </w:r>
      <w:r w:rsidR="00E63923">
        <w:rPr>
          <w:lang w:val="es-ES"/>
        </w:rPr>
        <w:t>59</w:t>
      </w:r>
      <w:r>
        <w:rPr>
          <w:lang w:val="es-ES"/>
        </w:rPr>
        <w:t xml:space="preserve">). </w:t>
      </w:r>
    </w:p>
    <w:p w14:paraId="629B3E8C" w14:textId="4947D74E" w:rsidR="00E63923" w:rsidRDefault="00A45682" w:rsidP="00E63923">
      <w:pPr>
        <w:jc w:val="both"/>
        <w:rPr>
          <w:lang w:val="es-ES"/>
        </w:rPr>
      </w:pPr>
      <w:r>
        <w:rPr>
          <w:lang w:val="es-ES"/>
        </w:rPr>
        <w:t>En este sentido, el Plan Local de Formación para el Desarrollo Profesional Docente del Colegio San Lucas de Valdivia pretende incorporar en sus distintas instancias de planificación anual competencias en los y las docentes para potenciar el desarrollo de las distintas dimensiones transversales del currículum: física, afectiva, cognitiva, socio-cultural, moral, espiritual, la proactividad y el uso de TIC.</w:t>
      </w:r>
    </w:p>
    <w:p w14:paraId="1115BE1F" w14:textId="640B0E0A" w:rsidR="00A45682" w:rsidRPr="00E63923" w:rsidRDefault="00A45682" w:rsidP="00E63923">
      <w:pPr>
        <w:jc w:val="both"/>
        <w:rPr>
          <w:lang w:val="es-ES"/>
        </w:rPr>
      </w:pPr>
      <w:r>
        <w:rPr>
          <w:lang w:val="es-ES"/>
        </w:rPr>
        <w:t>De manera anexa, se deben incorporar aspectos relacionados con el aspecto religioso católico de la institución, desde una perspectiva de cómo ésta se puede vincular con los procesos de enseñanza-aprendizaje de cada uno de los y las estudiantes de la comunidad educativa.</w:t>
      </w:r>
    </w:p>
    <w:p w14:paraId="536AEB2B" w14:textId="54C00F75" w:rsidR="00510BB4" w:rsidRDefault="00510BB4" w:rsidP="00510BB4">
      <w:pPr>
        <w:pStyle w:val="Ttulo2"/>
      </w:pPr>
      <w:bookmarkStart w:id="9" w:name="_Toc148713493"/>
      <w:r>
        <w:t>2.2 Autoevaluación institucional con foco en el desarrollo profesional docente</w:t>
      </w:r>
      <w:bookmarkEnd w:id="9"/>
    </w:p>
    <w:p w14:paraId="7D71CF71" w14:textId="30F27B7F" w:rsidR="00510BB4" w:rsidRDefault="00456D55" w:rsidP="00510BB4">
      <w:pPr>
        <w:rPr>
          <w:lang w:val="es-ES"/>
        </w:rPr>
      </w:pPr>
      <w:r>
        <w:rPr>
          <w:lang w:val="es-ES"/>
        </w:rPr>
        <w:t>Para la conformación de la Planificación Estratégica del Plan Loca se buscó responder a dos interrogantes principales:</w:t>
      </w:r>
    </w:p>
    <w:p w14:paraId="67E32990" w14:textId="15F1FDA3" w:rsidR="00456D55" w:rsidRDefault="00456D55" w:rsidP="00456D55">
      <w:pPr>
        <w:pStyle w:val="Prrafodelista"/>
        <w:numPr>
          <w:ilvl w:val="0"/>
          <w:numId w:val="110"/>
        </w:numPr>
        <w:jc w:val="both"/>
        <w:rPr>
          <w:lang w:val="es-ES"/>
        </w:rPr>
      </w:pPr>
      <w:r>
        <w:rPr>
          <w:lang w:val="es-ES"/>
        </w:rPr>
        <w:lastRenderedPageBreak/>
        <w:t>¿Cuáles son las tres principales necesidades de desarrollo profesional docente de su comunidad?</w:t>
      </w:r>
    </w:p>
    <w:p w14:paraId="24628C7A" w14:textId="68017FF9" w:rsidR="00456D55" w:rsidRDefault="00456D55" w:rsidP="00456D55">
      <w:pPr>
        <w:pStyle w:val="Prrafodelista"/>
        <w:numPr>
          <w:ilvl w:val="0"/>
          <w:numId w:val="110"/>
        </w:numPr>
        <w:jc w:val="both"/>
        <w:rPr>
          <w:lang w:val="es-ES"/>
        </w:rPr>
      </w:pPr>
      <w:r>
        <w:rPr>
          <w:lang w:val="es-ES"/>
        </w:rPr>
        <w:t>¿Qué tipo de acciones de mejora se considerarán que involucren la formación y/o capacitación de los docentes durante el período?</w:t>
      </w:r>
    </w:p>
    <w:p w14:paraId="74B3A050" w14:textId="0FC0D906" w:rsidR="00456D55" w:rsidRDefault="00456D55" w:rsidP="00456D55">
      <w:pPr>
        <w:rPr>
          <w:lang w:val="es-ES"/>
        </w:rPr>
      </w:pPr>
      <w:r>
        <w:rPr>
          <w:lang w:val="es-ES"/>
        </w:rPr>
        <w:t>Para la primera interrogante, se determinaron tres necesidades principales:</w:t>
      </w:r>
    </w:p>
    <w:p w14:paraId="01ACD0B9" w14:textId="14073CC1" w:rsidR="00456D55" w:rsidRDefault="00456D55" w:rsidP="00456D55">
      <w:pPr>
        <w:pStyle w:val="Prrafodelista"/>
        <w:numPr>
          <w:ilvl w:val="0"/>
          <w:numId w:val="111"/>
        </w:numPr>
        <w:jc w:val="both"/>
        <w:rPr>
          <w:lang w:val="es-ES"/>
        </w:rPr>
      </w:pPr>
      <w:r>
        <w:rPr>
          <w:lang w:val="es-ES"/>
        </w:rPr>
        <w:t>Potenciar aprendizajes en relación con los conocimientos teóricos propios de cada una de las disciplinas para mejorar los resultados en las evaluaciones de la Carrera Docente.</w:t>
      </w:r>
    </w:p>
    <w:p w14:paraId="346B7FE5" w14:textId="00A7D8C6" w:rsidR="00456D55" w:rsidRDefault="00456D55" w:rsidP="00456D55">
      <w:pPr>
        <w:pStyle w:val="Prrafodelista"/>
        <w:numPr>
          <w:ilvl w:val="0"/>
          <w:numId w:val="111"/>
        </w:numPr>
        <w:jc w:val="both"/>
        <w:rPr>
          <w:lang w:val="es-ES"/>
        </w:rPr>
      </w:pPr>
      <w:r>
        <w:rPr>
          <w:lang w:val="es-ES"/>
        </w:rPr>
        <w:t>Potenciar aprendizajes en torno a la didáctica de diversas asignaturas de las Bases Curriculares para la impartición de clases más efectivas.</w:t>
      </w:r>
    </w:p>
    <w:p w14:paraId="0DE47436" w14:textId="3DBFEEEE" w:rsidR="00456D55" w:rsidRPr="00456D55" w:rsidRDefault="00456D55" w:rsidP="00456D55">
      <w:pPr>
        <w:pStyle w:val="Prrafodelista"/>
        <w:numPr>
          <w:ilvl w:val="0"/>
          <w:numId w:val="111"/>
        </w:numPr>
        <w:jc w:val="both"/>
        <w:rPr>
          <w:lang w:val="es-ES"/>
        </w:rPr>
      </w:pPr>
      <w:r>
        <w:rPr>
          <w:lang w:val="es-ES"/>
        </w:rPr>
        <w:t>Potenciar aprendizajes en relación con la creación de un ambiente propicio para el aprendizaje según los estándares establecidos por el MBE.</w:t>
      </w:r>
    </w:p>
    <w:p w14:paraId="79D81AC7" w14:textId="6AB35E5A" w:rsidR="00510BB4" w:rsidRDefault="00510BB4" w:rsidP="00510BB4">
      <w:pPr>
        <w:pStyle w:val="Ttulo2"/>
      </w:pPr>
      <w:bookmarkStart w:id="10" w:name="_Toc148713494"/>
      <w:r>
        <w:t>2.3 Objetivos y metas estratégicas del Plan Local</w:t>
      </w:r>
      <w:bookmarkEnd w:id="10"/>
    </w:p>
    <w:p w14:paraId="47CE25A2" w14:textId="4415382F" w:rsidR="0014341F" w:rsidRPr="00B44445" w:rsidRDefault="0014341F" w:rsidP="0014341F">
      <w:pPr>
        <w:rPr>
          <w:sz w:val="22"/>
          <w:szCs w:val="20"/>
          <w:lang w:val="es-ES"/>
        </w:rPr>
      </w:pPr>
      <w:r>
        <w:rPr>
          <w:b/>
          <w:bCs/>
          <w:sz w:val="22"/>
          <w:szCs w:val="20"/>
          <w:lang w:val="es-ES"/>
        </w:rPr>
        <w:t xml:space="preserve">Figura 3: </w:t>
      </w:r>
      <w:r w:rsidR="00B44445">
        <w:rPr>
          <w:sz w:val="22"/>
          <w:szCs w:val="20"/>
          <w:lang w:val="es-ES"/>
        </w:rPr>
        <w:t>Objetivos y metas estratégicas del PME que se vinculan con la estrategia del Plan Local de Formación para el Desarrollo Profesional Docente.</w:t>
      </w:r>
    </w:p>
    <w:tbl>
      <w:tblPr>
        <w:tblStyle w:val="Tablaconcuadrcula"/>
        <w:tblW w:w="5000" w:type="pct"/>
        <w:tblLook w:val="04A0" w:firstRow="1" w:lastRow="0" w:firstColumn="1" w:lastColumn="0" w:noHBand="0" w:noVBand="1"/>
      </w:tblPr>
      <w:tblGrid>
        <w:gridCol w:w="5148"/>
        <w:gridCol w:w="5148"/>
      </w:tblGrid>
      <w:tr w:rsidR="00510BB4" w14:paraId="35D9AE2F" w14:textId="77777777" w:rsidTr="008070E2">
        <w:trPr>
          <w:trHeight w:val="504"/>
        </w:trPr>
        <w:tc>
          <w:tcPr>
            <w:tcW w:w="2500" w:type="pct"/>
            <w:shd w:val="clear" w:color="auto" w:fill="D9D9D9" w:themeFill="background1" w:themeFillShade="D9"/>
            <w:vAlign w:val="center"/>
          </w:tcPr>
          <w:p w14:paraId="6F36AF8A" w14:textId="298106AD" w:rsidR="00510BB4" w:rsidRPr="00510BB4" w:rsidRDefault="00510BB4" w:rsidP="008070E2">
            <w:pPr>
              <w:jc w:val="center"/>
              <w:rPr>
                <w:b/>
                <w:bCs/>
                <w:sz w:val="24"/>
                <w:szCs w:val="24"/>
                <w:lang w:val="es-ES"/>
              </w:rPr>
            </w:pPr>
            <w:r w:rsidRPr="00510BB4">
              <w:rPr>
                <w:b/>
                <w:bCs/>
                <w:sz w:val="24"/>
                <w:szCs w:val="24"/>
                <w:lang w:val="es-ES"/>
              </w:rPr>
              <w:t>Objetivo Estratégico (a 4 años)</w:t>
            </w:r>
          </w:p>
        </w:tc>
        <w:tc>
          <w:tcPr>
            <w:tcW w:w="2500" w:type="pct"/>
            <w:shd w:val="clear" w:color="auto" w:fill="D9D9D9" w:themeFill="background1" w:themeFillShade="D9"/>
            <w:vAlign w:val="center"/>
          </w:tcPr>
          <w:p w14:paraId="1FF93101" w14:textId="65551F54" w:rsidR="00510BB4" w:rsidRPr="00510BB4" w:rsidRDefault="00510BB4" w:rsidP="008070E2">
            <w:pPr>
              <w:jc w:val="center"/>
              <w:rPr>
                <w:b/>
                <w:bCs/>
                <w:sz w:val="24"/>
                <w:szCs w:val="24"/>
                <w:lang w:val="es-ES"/>
              </w:rPr>
            </w:pPr>
            <w:r w:rsidRPr="00510BB4">
              <w:rPr>
                <w:b/>
                <w:bCs/>
                <w:sz w:val="24"/>
                <w:szCs w:val="24"/>
                <w:lang w:val="es-ES"/>
              </w:rPr>
              <w:t>Meta Estratégica (a 4 años)</w:t>
            </w:r>
          </w:p>
        </w:tc>
      </w:tr>
      <w:tr w:rsidR="00510BB4" w14:paraId="211B5742" w14:textId="77777777" w:rsidTr="00510BB4">
        <w:tc>
          <w:tcPr>
            <w:tcW w:w="2500" w:type="pct"/>
          </w:tcPr>
          <w:p w14:paraId="3242CFF8" w14:textId="5C720984" w:rsidR="00510BB4" w:rsidRPr="008070E2" w:rsidRDefault="008070E2" w:rsidP="008070E2">
            <w:pPr>
              <w:spacing w:line="259" w:lineRule="auto"/>
              <w:jc w:val="both"/>
              <w:rPr>
                <w:sz w:val="24"/>
                <w:szCs w:val="24"/>
                <w:lang w:val="es-ES"/>
              </w:rPr>
            </w:pPr>
            <w:r w:rsidRPr="008070E2">
              <w:rPr>
                <w:sz w:val="24"/>
                <w:szCs w:val="24"/>
                <w:lang w:val="es-ES"/>
              </w:rPr>
              <w:t>Implementar políticas, procedimiento y prácticas que permitan al equipo directivo contar con un equipo de profesionales y colaboradores idóneos, competentes y comprometidos, y con un clima laboral positivo de</w:t>
            </w:r>
            <w:r>
              <w:rPr>
                <w:szCs w:val="24"/>
                <w:lang w:val="es-ES"/>
              </w:rPr>
              <w:t xml:space="preserve"> </w:t>
            </w:r>
            <w:r w:rsidRPr="008070E2">
              <w:rPr>
                <w:sz w:val="24"/>
                <w:szCs w:val="24"/>
                <w:lang w:val="es-ES"/>
              </w:rPr>
              <w:t>modo que se pueda propiciar el cumplimiento de los</w:t>
            </w:r>
            <w:r>
              <w:rPr>
                <w:szCs w:val="24"/>
                <w:lang w:val="es-ES"/>
              </w:rPr>
              <w:t xml:space="preserve"> </w:t>
            </w:r>
            <w:r w:rsidRPr="008070E2">
              <w:rPr>
                <w:sz w:val="24"/>
                <w:szCs w:val="24"/>
                <w:lang w:val="es-ES"/>
              </w:rPr>
              <w:t>objetivos estratégicos establecidos en otras aristas</w:t>
            </w:r>
            <w:r>
              <w:rPr>
                <w:szCs w:val="24"/>
                <w:lang w:val="es-ES"/>
              </w:rPr>
              <w:t xml:space="preserve"> </w:t>
            </w:r>
            <w:r w:rsidRPr="008070E2">
              <w:rPr>
                <w:sz w:val="24"/>
                <w:szCs w:val="24"/>
                <w:lang w:val="es-ES"/>
              </w:rPr>
              <w:t>para el desarrollo integral de los y las estudiantes de</w:t>
            </w:r>
            <w:r>
              <w:rPr>
                <w:sz w:val="24"/>
                <w:szCs w:val="24"/>
                <w:lang w:val="es-ES"/>
              </w:rPr>
              <w:t xml:space="preserve"> </w:t>
            </w:r>
            <w:r w:rsidRPr="008070E2">
              <w:rPr>
                <w:sz w:val="24"/>
                <w:szCs w:val="24"/>
                <w:lang w:val="es-ES"/>
              </w:rPr>
              <w:t>la comunidad educativa.</w:t>
            </w:r>
          </w:p>
        </w:tc>
        <w:tc>
          <w:tcPr>
            <w:tcW w:w="2500" w:type="pct"/>
          </w:tcPr>
          <w:p w14:paraId="483129BF" w14:textId="26F50DB2" w:rsidR="00510BB4" w:rsidRPr="008070E2" w:rsidRDefault="008070E2" w:rsidP="008070E2">
            <w:pPr>
              <w:jc w:val="both"/>
              <w:rPr>
                <w:sz w:val="24"/>
                <w:szCs w:val="24"/>
                <w:lang w:val="es-ES"/>
              </w:rPr>
            </w:pPr>
            <w:r w:rsidRPr="008070E2">
              <w:rPr>
                <w:sz w:val="24"/>
                <w:szCs w:val="24"/>
                <w:lang w:val="es-ES"/>
              </w:rPr>
              <w:t>El 100% de los colaboradores del establecimiento educacional cumplen con el perfil establecido por el equipo directivo, generando las condiciones para que todos y todas las estudiantes accedan a una educación de calidad.</w:t>
            </w:r>
          </w:p>
        </w:tc>
      </w:tr>
      <w:tr w:rsidR="00510BB4" w14:paraId="166754BC" w14:textId="77777777" w:rsidTr="008070E2">
        <w:trPr>
          <w:trHeight w:val="1349"/>
        </w:trPr>
        <w:tc>
          <w:tcPr>
            <w:tcW w:w="5000" w:type="pct"/>
            <w:gridSpan w:val="2"/>
            <w:shd w:val="clear" w:color="auto" w:fill="D9D9D9" w:themeFill="background1" w:themeFillShade="D9"/>
          </w:tcPr>
          <w:p w14:paraId="38C5A101" w14:textId="77777777" w:rsidR="008070E2" w:rsidRDefault="00510BB4" w:rsidP="00510BB4">
            <w:pPr>
              <w:rPr>
                <w:b/>
                <w:bCs/>
                <w:sz w:val="24"/>
                <w:szCs w:val="24"/>
                <w:lang w:val="es-ES"/>
              </w:rPr>
            </w:pPr>
            <w:r>
              <w:rPr>
                <w:b/>
                <w:bCs/>
                <w:sz w:val="24"/>
                <w:szCs w:val="24"/>
                <w:lang w:val="es-ES"/>
              </w:rPr>
              <w:t>Estrategia</w:t>
            </w:r>
          </w:p>
          <w:p w14:paraId="788DD1C6" w14:textId="77777777" w:rsidR="008070E2" w:rsidRDefault="008070E2" w:rsidP="00510BB4">
            <w:pPr>
              <w:rPr>
                <w:b/>
                <w:bCs/>
                <w:sz w:val="24"/>
                <w:szCs w:val="24"/>
                <w:lang w:val="es-ES"/>
              </w:rPr>
            </w:pPr>
          </w:p>
          <w:p w14:paraId="59D5CACC" w14:textId="46C0C459" w:rsidR="008070E2" w:rsidRDefault="008070E2" w:rsidP="008070E2">
            <w:pPr>
              <w:jc w:val="both"/>
              <w:rPr>
                <w:sz w:val="24"/>
                <w:szCs w:val="24"/>
                <w:lang w:val="es-ES"/>
              </w:rPr>
            </w:pPr>
            <w:proofErr w:type="gramStart"/>
            <w:r>
              <w:rPr>
                <w:sz w:val="24"/>
                <w:szCs w:val="24"/>
                <w:lang w:val="es-ES"/>
              </w:rPr>
              <w:t>Asegurar</w:t>
            </w:r>
            <w:proofErr w:type="gramEnd"/>
            <w:r>
              <w:rPr>
                <w:sz w:val="24"/>
                <w:szCs w:val="24"/>
                <w:lang w:val="es-ES"/>
              </w:rPr>
              <w:t xml:space="preserve"> que los docentes en su tiempo no lectivo y de manera regular trabajen colaborativamente para mejorar su</w:t>
            </w:r>
            <w:r w:rsidR="00326337">
              <w:rPr>
                <w:sz w:val="24"/>
                <w:szCs w:val="24"/>
                <w:lang w:val="es-ES"/>
              </w:rPr>
              <w:t>s competencias</w:t>
            </w:r>
            <w:r>
              <w:rPr>
                <w:sz w:val="24"/>
                <w:szCs w:val="24"/>
                <w:lang w:val="es-ES"/>
              </w:rPr>
              <w:t xml:space="preserve"> profesional</w:t>
            </w:r>
            <w:r w:rsidR="00326337">
              <w:rPr>
                <w:sz w:val="24"/>
                <w:szCs w:val="24"/>
                <w:lang w:val="es-ES"/>
              </w:rPr>
              <w:t>es</w:t>
            </w:r>
            <w:r>
              <w:rPr>
                <w:sz w:val="24"/>
                <w:szCs w:val="24"/>
                <w:lang w:val="es-ES"/>
              </w:rPr>
              <w:t xml:space="preserve"> en aspectos determinantes para que los y las estudiantes puedan acceder a una educación de calidad</w:t>
            </w:r>
            <w:r w:rsidR="00EB7B09">
              <w:rPr>
                <w:sz w:val="24"/>
                <w:szCs w:val="24"/>
                <w:lang w:val="es-ES"/>
              </w:rPr>
              <w:t xml:space="preserve"> conforme</w:t>
            </w:r>
            <w:r w:rsidR="00347314">
              <w:rPr>
                <w:sz w:val="24"/>
                <w:szCs w:val="24"/>
                <w:lang w:val="es-ES"/>
              </w:rPr>
              <w:t xml:space="preserve"> a las leyes educacionales vigentes</w:t>
            </w:r>
            <w:r>
              <w:rPr>
                <w:sz w:val="24"/>
                <w:szCs w:val="24"/>
                <w:lang w:val="es-ES"/>
              </w:rPr>
              <w:t>.</w:t>
            </w:r>
          </w:p>
          <w:p w14:paraId="0C683FE1" w14:textId="004DD1DB" w:rsidR="008070E2" w:rsidRPr="008070E2" w:rsidRDefault="008070E2" w:rsidP="008070E2">
            <w:pPr>
              <w:jc w:val="both"/>
              <w:rPr>
                <w:sz w:val="24"/>
                <w:szCs w:val="24"/>
                <w:lang w:val="es-ES"/>
              </w:rPr>
            </w:pPr>
          </w:p>
        </w:tc>
      </w:tr>
    </w:tbl>
    <w:p w14:paraId="22144323" w14:textId="5E4E2860" w:rsidR="00510BB4" w:rsidRPr="00960E3E" w:rsidRDefault="00510BB4" w:rsidP="00960E3E">
      <w:pPr>
        <w:jc w:val="center"/>
        <w:rPr>
          <w:sz w:val="20"/>
          <w:szCs w:val="18"/>
          <w:lang w:val="es-ES"/>
        </w:rPr>
      </w:pPr>
      <w:r w:rsidRPr="00510BB4">
        <w:rPr>
          <w:b/>
          <w:bCs/>
          <w:sz w:val="20"/>
          <w:szCs w:val="18"/>
          <w:lang w:val="es-ES"/>
        </w:rPr>
        <w:t xml:space="preserve">Fuente: </w:t>
      </w:r>
      <w:r w:rsidRPr="00510BB4">
        <w:rPr>
          <w:sz w:val="20"/>
          <w:szCs w:val="18"/>
          <w:lang w:val="es-ES"/>
        </w:rPr>
        <w:t>Elaboración propia.</w:t>
      </w:r>
    </w:p>
    <w:p w14:paraId="13AB9A12" w14:textId="4CC5BF52" w:rsidR="00A815BA" w:rsidRDefault="00510BB4" w:rsidP="001A6914">
      <w:pPr>
        <w:pStyle w:val="Ttulo1"/>
        <w:rPr>
          <w:lang w:val="es-ES"/>
        </w:rPr>
      </w:pPr>
      <w:bookmarkStart w:id="11" w:name="_Toc148713495"/>
      <w:r>
        <w:rPr>
          <w:lang w:val="es-ES"/>
        </w:rPr>
        <w:lastRenderedPageBreak/>
        <w:t>III</w:t>
      </w:r>
      <w:r w:rsidR="00A815BA">
        <w:rPr>
          <w:lang w:val="es-ES"/>
        </w:rPr>
        <w:t xml:space="preserve">. </w:t>
      </w:r>
      <w:r>
        <w:rPr>
          <w:lang w:val="es-ES"/>
        </w:rPr>
        <w:t>PLANIFICACIÓN ANUAL DEL PLAN LOCAL</w:t>
      </w:r>
      <w:bookmarkEnd w:id="11"/>
    </w:p>
    <w:p w14:paraId="07E59B14" w14:textId="37875223" w:rsidR="00A815BA" w:rsidRDefault="00510BB4" w:rsidP="00510BB4">
      <w:pPr>
        <w:pStyle w:val="Ttulo2"/>
      </w:pPr>
      <w:bookmarkStart w:id="12" w:name="_Toc148713496"/>
      <w:r>
        <w:t>3.1 Vinculación entre la fase estratégica y la fase anual</w:t>
      </w:r>
      <w:bookmarkEnd w:id="12"/>
    </w:p>
    <w:p w14:paraId="4FAC4C25" w14:textId="3CF0B282" w:rsidR="00510BB4" w:rsidRPr="001E2F6F" w:rsidRDefault="001E2F6F" w:rsidP="00580FCE">
      <w:pPr>
        <w:jc w:val="both"/>
      </w:pPr>
      <w:r>
        <w:rPr>
          <w:lang w:val="es-ES"/>
        </w:rPr>
        <w:t>Para la implementación del Plan Local de Formación para el Desarrollo Profesional Docente se recoge la estrategia definida para la fase estratégica, incorporando una programación anual, la cual consta de 3 acciones. Éstas se desarrollarán durante cada año escolar para permitir la mejora progresiva de las prácticas, conforme a los 3 propósitos que tiene el Plan Local de Formación para el Desarrollo Profesional Docente establecidos en el documento “</w:t>
      </w:r>
      <w:r>
        <w:rPr>
          <w:i/>
          <w:iCs/>
          <w:lang w:val="es-ES"/>
        </w:rPr>
        <w:t>Orientaciones sobre Plan Local de Formación Docente para el Desarrollo Profesional en la Escuela: fundamentos, características y propósitos</w:t>
      </w:r>
      <w:r>
        <w:rPr>
          <w:lang w:val="es-ES"/>
        </w:rPr>
        <w:t>” elaborado por el Ministerio de Educación de Chile (2019).</w:t>
      </w:r>
    </w:p>
    <w:p w14:paraId="4C445D47" w14:textId="6E133381" w:rsidR="00510BB4" w:rsidRDefault="00510BB4" w:rsidP="00510BB4">
      <w:pPr>
        <w:pStyle w:val="Ttulo2"/>
      </w:pPr>
      <w:bookmarkStart w:id="13" w:name="_Toc148713497"/>
      <w:r>
        <w:t>3.2 Programación anual</w:t>
      </w:r>
      <w:bookmarkEnd w:id="13"/>
    </w:p>
    <w:p w14:paraId="4A1FB382" w14:textId="61B9484C" w:rsidR="0014341F" w:rsidRPr="00C86BFB" w:rsidRDefault="0014341F" w:rsidP="00C86BFB">
      <w:pPr>
        <w:jc w:val="both"/>
        <w:rPr>
          <w:sz w:val="22"/>
          <w:szCs w:val="20"/>
          <w:lang w:val="es-ES"/>
        </w:rPr>
      </w:pPr>
      <w:r w:rsidRPr="00C86BFB">
        <w:rPr>
          <w:b/>
          <w:bCs/>
          <w:sz w:val="22"/>
          <w:szCs w:val="20"/>
          <w:lang w:val="es-ES"/>
        </w:rPr>
        <w:t xml:space="preserve">Figura </w:t>
      </w:r>
      <w:r w:rsidR="00C86BFB">
        <w:rPr>
          <w:b/>
          <w:bCs/>
          <w:sz w:val="22"/>
          <w:szCs w:val="20"/>
          <w:lang w:val="es-ES"/>
        </w:rPr>
        <w:t xml:space="preserve">4: </w:t>
      </w:r>
      <w:r w:rsidR="00C86BFB">
        <w:rPr>
          <w:sz w:val="22"/>
          <w:szCs w:val="20"/>
          <w:lang w:val="es-ES"/>
        </w:rPr>
        <w:t>Acción N°1 de la Programación Anual del Plan Local de Formación para el Desarrollo Profesional Docente.</w:t>
      </w:r>
    </w:p>
    <w:tbl>
      <w:tblPr>
        <w:tblStyle w:val="Tablaconcuadrcula"/>
        <w:tblW w:w="0" w:type="auto"/>
        <w:tblLook w:val="04A0" w:firstRow="1" w:lastRow="0" w:firstColumn="1" w:lastColumn="0" w:noHBand="0" w:noVBand="1"/>
      </w:tblPr>
      <w:tblGrid>
        <w:gridCol w:w="2235"/>
        <w:gridCol w:w="7985"/>
      </w:tblGrid>
      <w:tr w:rsidR="006D7172" w:rsidRPr="002A5D25" w14:paraId="02682663" w14:textId="77777777" w:rsidTr="006D7172">
        <w:tc>
          <w:tcPr>
            <w:tcW w:w="2235" w:type="dxa"/>
            <w:shd w:val="clear" w:color="auto" w:fill="D9D9D9" w:themeFill="background1" w:themeFillShade="D9"/>
          </w:tcPr>
          <w:p w14:paraId="6F7A7DC5" w14:textId="1CC0D56C" w:rsidR="006D7172" w:rsidRPr="002A5D25" w:rsidRDefault="006D7172" w:rsidP="00510BB4">
            <w:pPr>
              <w:rPr>
                <w:b/>
                <w:bCs/>
                <w:sz w:val="24"/>
                <w:szCs w:val="24"/>
                <w:lang w:val="es-ES"/>
              </w:rPr>
            </w:pPr>
            <w:r w:rsidRPr="002A5D25">
              <w:rPr>
                <w:b/>
                <w:bCs/>
                <w:sz w:val="24"/>
                <w:szCs w:val="24"/>
                <w:lang w:val="es-ES"/>
              </w:rPr>
              <w:t>Acción</w:t>
            </w:r>
            <w:r w:rsidR="0025672B" w:rsidRPr="002A5D25">
              <w:rPr>
                <w:b/>
                <w:bCs/>
                <w:sz w:val="24"/>
                <w:szCs w:val="24"/>
                <w:lang w:val="es-ES"/>
              </w:rPr>
              <w:t xml:space="preserve"> </w:t>
            </w:r>
            <w:r w:rsidR="001E2F6F">
              <w:rPr>
                <w:b/>
                <w:bCs/>
                <w:sz w:val="24"/>
                <w:szCs w:val="24"/>
                <w:lang w:val="es-ES"/>
              </w:rPr>
              <w:t>2</w:t>
            </w:r>
          </w:p>
        </w:tc>
        <w:tc>
          <w:tcPr>
            <w:tcW w:w="7985" w:type="dxa"/>
          </w:tcPr>
          <w:p w14:paraId="4937F2BD" w14:textId="49BD8CF2" w:rsidR="006D7172" w:rsidRPr="002A5D25" w:rsidRDefault="001E2F6F" w:rsidP="00510BB4">
            <w:pPr>
              <w:rPr>
                <w:sz w:val="24"/>
                <w:szCs w:val="24"/>
                <w:lang w:val="es-ES"/>
              </w:rPr>
            </w:pPr>
            <w:r>
              <w:rPr>
                <w:sz w:val="24"/>
                <w:szCs w:val="24"/>
                <w:lang w:val="es-ES"/>
              </w:rPr>
              <w:t>Jornadas de Actualización de la Carrera Docente</w:t>
            </w:r>
          </w:p>
        </w:tc>
      </w:tr>
      <w:tr w:rsidR="006D7172" w:rsidRPr="002A5D25" w14:paraId="7A7C2E16" w14:textId="77777777" w:rsidTr="006D7172">
        <w:tc>
          <w:tcPr>
            <w:tcW w:w="2235" w:type="dxa"/>
            <w:shd w:val="clear" w:color="auto" w:fill="D9D9D9" w:themeFill="background1" w:themeFillShade="D9"/>
          </w:tcPr>
          <w:p w14:paraId="709562C1" w14:textId="4D5013FF" w:rsidR="006D7172" w:rsidRPr="002A5D25" w:rsidRDefault="006D7172" w:rsidP="00510BB4">
            <w:pPr>
              <w:rPr>
                <w:b/>
                <w:bCs/>
                <w:sz w:val="24"/>
                <w:szCs w:val="24"/>
                <w:lang w:val="es-ES"/>
              </w:rPr>
            </w:pPr>
            <w:r w:rsidRPr="002A5D25">
              <w:rPr>
                <w:b/>
                <w:bCs/>
                <w:sz w:val="24"/>
                <w:szCs w:val="24"/>
                <w:lang w:val="es-ES"/>
              </w:rPr>
              <w:t>Descripción</w:t>
            </w:r>
          </w:p>
        </w:tc>
        <w:tc>
          <w:tcPr>
            <w:tcW w:w="7985" w:type="dxa"/>
          </w:tcPr>
          <w:p w14:paraId="30194B0E" w14:textId="77777777" w:rsidR="001E2F6F" w:rsidRDefault="001E2F6F" w:rsidP="00A23989">
            <w:pPr>
              <w:jc w:val="both"/>
              <w:rPr>
                <w:sz w:val="24"/>
                <w:szCs w:val="24"/>
                <w:lang w:val="es-ES"/>
              </w:rPr>
            </w:pPr>
            <w:r>
              <w:rPr>
                <w:sz w:val="24"/>
                <w:szCs w:val="24"/>
                <w:lang w:val="es-ES"/>
              </w:rPr>
              <w:t>Durante cada año escolar en curso, los docentes del establecimiento educacional en conjunto con UTP analizarán la estructura del portafolio, así como los contenidos de la Evaluación de Conocimientos Específicos establecidos por la Carrera Docente.</w:t>
            </w:r>
          </w:p>
          <w:p w14:paraId="2DFA6833" w14:textId="04CE2ED8" w:rsidR="001E2F6F" w:rsidRPr="002A5D25" w:rsidRDefault="001E2F6F" w:rsidP="00A23989">
            <w:pPr>
              <w:jc w:val="both"/>
              <w:rPr>
                <w:sz w:val="24"/>
                <w:szCs w:val="24"/>
                <w:lang w:val="es-ES"/>
              </w:rPr>
            </w:pPr>
            <w:r>
              <w:rPr>
                <w:sz w:val="24"/>
                <w:szCs w:val="24"/>
                <w:lang w:val="es-ES"/>
              </w:rPr>
              <w:t>Mediante el estudio de los distintos elementos se les orientará para lograr resultados óptimos que permitan obtener un desempeño adecuado conforme a los estándares esperados por el CPEIP.</w:t>
            </w:r>
          </w:p>
        </w:tc>
      </w:tr>
      <w:tr w:rsidR="006D7172" w:rsidRPr="002A5D25" w14:paraId="4E227A52" w14:textId="77777777" w:rsidTr="006D7172">
        <w:tc>
          <w:tcPr>
            <w:tcW w:w="2235" w:type="dxa"/>
            <w:shd w:val="clear" w:color="auto" w:fill="D9D9D9" w:themeFill="background1" w:themeFillShade="D9"/>
          </w:tcPr>
          <w:p w14:paraId="21150E01" w14:textId="1FB0A092" w:rsidR="006D7172" w:rsidRPr="002A5D25" w:rsidRDefault="006D7172" w:rsidP="00510BB4">
            <w:pPr>
              <w:rPr>
                <w:b/>
                <w:bCs/>
                <w:sz w:val="24"/>
                <w:szCs w:val="24"/>
                <w:lang w:val="es-ES"/>
              </w:rPr>
            </w:pPr>
            <w:r w:rsidRPr="002A5D25">
              <w:rPr>
                <w:b/>
                <w:bCs/>
                <w:sz w:val="24"/>
                <w:szCs w:val="24"/>
                <w:lang w:val="es-ES"/>
              </w:rPr>
              <w:t>Fecha de inicio</w:t>
            </w:r>
          </w:p>
        </w:tc>
        <w:tc>
          <w:tcPr>
            <w:tcW w:w="7985" w:type="dxa"/>
          </w:tcPr>
          <w:p w14:paraId="3FC6F143" w14:textId="0D1D21C6" w:rsidR="006D7172" w:rsidRPr="002A5D25" w:rsidRDefault="001E2F6F" w:rsidP="00510BB4">
            <w:pPr>
              <w:rPr>
                <w:sz w:val="24"/>
                <w:szCs w:val="24"/>
                <w:lang w:val="es-ES"/>
              </w:rPr>
            </w:pPr>
            <w:r>
              <w:rPr>
                <w:sz w:val="24"/>
                <w:szCs w:val="24"/>
                <w:lang w:val="es-ES"/>
              </w:rPr>
              <w:t>Mayo de cada año escolar</w:t>
            </w:r>
          </w:p>
        </w:tc>
      </w:tr>
      <w:tr w:rsidR="006D7172" w:rsidRPr="002A5D25" w14:paraId="602C2ABE" w14:textId="77777777" w:rsidTr="006D7172">
        <w:tc>
          <w:tcPr>
            <w:tcW w:w="2235" w:type="dxa"/>
            <w:shd w:val="clear" w:color="auto" w:fill="D9D9D9" w:themeFill="background1" w:themeFillShade="D9"/>
          </w:tcPr>
          <w:p w14:paraId="04605B04" w14:textId="285FC486" w:rsidR="006D7172" w:rsidRPr="002A5D25" w:rsidRDefault="006D7172" w:rsidP="00510BB4">
            <w:pPr>
              <w:rPr>
                <w:b/>
                <w:bCs/>
                <w:sz w:val="24"/>
                <w:szCs w:val="24"/>
                <w:lang w:val="es-ES"/>
              </w:rPr>
            </w:pPr>
            <w:r w:rsidRPr="002A5D25">
              <w:rPr>
                <w:b/>
                <w:bCs/>
                <w:sz w:val="24"/>
                <w:szCs w:val="24"/>
                <w:lang w:val="es-ES"/>
              </w:rPr>
              <w:t>Fecha de término</w:t>
            </w:r>
          </w:p>
        </w:tc>
        <w:tc>
          <w:tcPr>
            <w:tcW w:w="7985" w:type="dxa"/>
          </w:tcPr>
          <w:p w14:paraId="7F905C26" w14:textId="58237A91" w:rsidR="006D7172" w:rsidRPr="002A5D25" w:rsidRDefault="001E2F6F" w:rsidP="00510BB4">
            <w:pPr>
              <w:rPr>
                <w:sz w:val="24"/>
                <w:szCs w:val="24"/>
                <w:lang w:val="es-ES"/>
              </w:rPr>
            </w:pPr>
            <w:r>
              <w:rPr>
                <w:sz w:val="24"/>
                <w:szCs w:val="24"/>
                <w:lang w:val="es-ES"/>
              </w:rPr>
              <w:t>Diciembre de cada año escolar</w:t>
            </w:r>
          </w:p>
        </w:tc>
      </w:tr>
      <w:tr w:rsidR="006D7172" w:rsidRPr="002A5D25" w14:paraId="03B703CB" w14:textId="77777777" w:rsidTr="006D7172">
        <w:tc>
          <w:tcPr>
            <w:tcW w:w="2235" w:type="dxa"/>
            <w:shd w:val="clear" w:color="auto" w:fill="D9D9D9" w:themeFill="background1" w:themeFillShade="D9"/>
          </w:tcPr>
          <w:p w14:paraId="777CA9FF" w14:textId="67848D5E" w:rsidR="006D7172" w:rsidRPr="002A5D25" w:rsidRDefault="006D7172" w:rsidP="00510BB4">
            <w:pPr>
              <w:rPr>
                <w:b/>
                <w:bCs/>
                <w:sz w:val="24"/>
                <w:szCs w:val="24"/>
                <w:lang w:val="es-ES"/>
              </w:rPr>
            </w:pPr>
            <w:r w:rsidRPr="002A5D25">
              <w:rPr>
                <w:b/>
                <w:bCs/>
                <w:sz w:val="24"/>
                <w:szCs w:val="24"/>
                <w:lang w:val="es-ES"/>
              </w:rPr>
              <w:t>Responsable</w:t>
            </w:r>
          </w:p>
        </w:tc>
        <w:tc>
          <w:tcPr>
            <w:tcW w:w="7985" w:type="dxa"/>
          </w:tcPr>
          <w:p w14:paraId="049282F7" w14:textId="73AAC32C" w:rsidR="006D7172" w:rsidRPr="00B456F8" w:rsidRDefault="00A23989" w:rsidP="00510BB4">
            <w:pPr>
              <w:rPr>
                <w:sz w:val="24"/>
                <w:szCs w:val="24"/>
                <w:lang w:val="es-ES"/>
              </w:rPr>
            </w:pPr>
            <w:r w:rsidRPr="00B456F8">
              <w:rPr>
                <w:sz w:val="24"/>
                <w:szCs w:val="24"/>
                <w:lang w:val="es-ES"/>
              </w:rPr>
              <w:t>Jefe de UTP</w:t>
            </w:r>
          </w:p>
        </w:tc>
      </w:tr>
      <w:tr w:rsidR="006D7172" w:rsidRPr="002A5D25" w14:paraId="457838CF" w14:textId="77777777" w:rsidTr="006D7172">
        <w:tc>
          <w:tcPr>
            <w:tcW w:w="2235" w:type="dxa"/>
            <w:shd w:val="clear" w:color="auto" w:fill="D9D9D9" w:themeFill="background1" w:themeFillShade="D9"/>
          </w:tcPr>
          <w:p w14:paraId="7CF779ED" w14:textId="3672FC10" w:rsidR="006D7172" w:rsidRPr="002A5D25" w:rsidRDefault="006D7172" w:rsidP="00510BB4">
            <w:pPr>
              <w:rPr>
                <w:b/>
                <w:bCs/>
                <w:sz w:val="24"/>
                <w:szCs w:val="24"/>
                <w:lang w:val="es-ES"/>
              </w:rPr>
            </w:pPr>
            <w:r w:rsidRPr="002A5D25">
              <w:rPr>
                <w:b/>
                <w:bCs/>
                <w:sz w:val="24"/>
                <w:szCs w:val="24"/>
                <w:lang w:val="es-ES"/>
              </w:rPr>
              <w:t>Recursos necesarios para la ejecución</w:t>
            </w:r>
          </w:p>
        </w:tc>
        <w:tc>
          <w:tcPr>
            <w:tcW w:w="7985" w:type="dxa"/>
          </w:tcPr>
          <w:p w14:paraId="3C35402F" w14:textId="3C4564DB" w:rsidR="006D7172" w:rsidRPr="00B456F8" w:rsidRDefault="00A23989" w:rsidP="00A23989">
            <w:pPr>
              <w:rPr>
                <w:sz w:val="24"/>
                <w:szCs w:val="24"/>
                <w:lang w:val="es-ES"/>
              </w:rPr>
            </w:pPr>
            <w:r w:rsidRPr="00B456F8">
              <w:rPr>
                <w:sz w:val="24"/>
                <w:szCs w:val="24"/>
                <w:lang w:val="es-ES"/>
              </w:rPr>
              <w:t>- Proyector</w:t>
            </w:r>
          </w:p>
          <w:p w14:paraId="69E94ECC" w14:textId="38353406" w:rsidR="00A23989" w:rsidRPr="00B456F8" w:rsidRDefault="00A23989" w:rsidP="00A23989">
            <w:pPr>
              <w:rPr>
                <w:sz w:val="24"/>
                <w:szCs w:val="24"/>
                <w:lang w:val="es-ES"/>
              </w:rPr>
            </w:pPr>
            <w:r w:rsidRPr="00B456F8">
              <w:rPr>
                <w:sz w:val="24"/>
                <w:szCs w:val="24"/>
                <w:lang w:val="es-ES"/>
              </w:rPr>
              <w:t>- Televisor</w:t>
            </w:r>
          </w:p>
          <w:p w14:paraId="303A3408" w14:textId="74F0688C" w:rsidR="00A23989" w:rsidRPr="00B456F8" w:rsidRDefault="00A23989" w:rsidP="00A23989">
            <w:pPr>
              <w:rPr>
                <w:sz w:val="24"/>
                <w:szCs w:val="24"/>
                <w:lang w:val="es-ES"/>
              </w:rPr>
            </w:pPr>
            <w:r w:rsidRPr="00B456F8">
              <w:rPr>
                <w:sz w:val="24"/>
                <w:szCs w:val="24"/>
                <w:lang w:val="es-ES"/>
              </w:rPr>
              <w:t>- Cable HDMI</w:t>
            </w:r>
          </w:p>
          <w:p w14:paraId="63F17410" w14:textId="0582A3EF" w:rsidR="00A23989" w:rsidRPr="00B456F8" w:rsidRDefault="00A23989" w:rsidP="00A23989">
            <w:pPr>
              <w:rPr>
                <w:sz w:val="24"/>
                <w:szCs w:val="24"/>
                <w:lang w:val="es-ES"/>
              </w:rPr>
            </w:pPr>
            <w:r w:rsidRPr="00B456F8">
              <w:rPr>
                <w:sz w:val="24"/>
                <w:szCs w:val="24"/>
                <w:lang w:val="es-ES"/>
              </w:rPr>
              <w:t>- Cable USB</w:t>
            </w:r>
          </w:p>
          <w:p w14:paraId="3073585C" w14:textId="1A275265" w:rsidR="00A23989" w:rsidRPr="00B456F8" w:rsidRDefault="00A23989" w:rsidP="00A23989">
            <w:pPr>
              <w:rPr>
                <w:sz w:val="24"/>
                <w:szCs w:val="24"/>
                <w:lang w:val="es-ES"/>
              </w:rPr>
            </w:pPr>
            <w:r w:rsidRPr="00B456F8">
              <w:rPr>
                <w:sz w:val="24"/>
                <w:szCs w:val="24"/>
                <w:lang w:val="es-ES"/>
              </w:rPr>
              <w:t>- Computadores</w:t>
            </w:r>
          </w:p>
          <w:p w14:paraId="57A4BD87" w14:textId="77777777" w:rsidR="00A23989" w:rsidRPr="00B456F8" w:rsidRDefault="00A23989" w:rsidP="00A23989">
            <w:pPr>
              <w:rPr>
                <w:sz w:val="24"/>
                <w:szCs w:val="24"/>
                <w:lang w:val="es-ES"/>
              </w:rPr>
            </w:pPr>
            <w:r w:rsidRPr="00B456F8">
              <w:rPr>
                <w:sz w:val="24"/>
                <w:szCs w:val="24"/>
                <w:lang w:val="es-ES"/>
              </w:rPr>
              <w:t>- Licencia de Microsoft Office</w:t>
            </w:r>
          </w:p>
          <w:p w14:paraId="2E1E940E" w14:textId="77777777" w:rsidR="00A23989" w:rsidRPr="00B456F8" w:rsidRDefault="00A23989" w:rsidP="00A23989">
            <w:pPr>
              <w:rPr>
                <w:sz w:val="24"/>
                <w:szCs w:val="24"/>
                <w:lang w:val="es-ES"/>
              </w:rPr>
            </w:pPr>
            <w:r w:rsidRPr="00B456F8">
              <w:rPr>
                <w:sz w:val="24"/>
                <w:szCs w:val="24"/>
                <w:lang w:val="es-ES"/>
              </w:rPr>
              <w:t>- Impresora</w:t>
            </w:r>
          </w:p>
          <w:p w14:paraId="6520BF86" w14:textId="77777777" w:rsidR="00A23989" w:rsidRPr="00B456F8" w:rsidRDefault="00A23989" w:rsidP="00A23989">
            <w:pPr>
              <w:rPr>
                <w:sz w:val="24"/>
                <w:szCs w:val="24"/>
                <w:lang w:val="es-ES"/>
              </w:rPr>
            </w:pPr>
            <w:r w:rsidRPr="00B456F8">
              <w:rPr>
                <w:sz w:val="24"/>
                <w:szCs w:val="24"/>
                <w:lang w:val="es-ES"/>
              </w:rPr>
              <w:t>- Papel</w:t>
            </w:r>
          </w:p>
          <w:p w14:paraId="6B8DC8A6" w14:textId="7B952E08" w:rsidR="00B456F8" w:rsidRPr="00B456F8" w:rsidRDefault="00A23989" w:rsidP="00A23989">
            <w:pPr>
              <w:rPr>
                <w:sz w:val="24"/>
                <w:szCs w:val="24"/>
                <w:lang w:val="es-ES"/>
              </w:rPr>
            </w:pPr>
            <w:r w:rsidRPr="00B456F8">
              <w:rPr>
                <w:sz w:val="24"/>
                <w:szCs w:val="24"/>
                <w:lang w:val="es-ES"/>
              </w:rPr>
              <w:t>- Tinta de impresora</w:t>
            </w:r>
          </w:p>
          <w:p w14:paraId="3D0D6213" w14:textId="6218232A" w:rsidR="00B456F8" w:rsidRPr="00B456F8" w:rsidRDefault="00B456F8" w:rsidP="00A23989">
            <w:pPr>
              <w:rPr>
                <w:sz w:val="24"/>
                <w:szCs w:val="24"/>
                <w:lang w:val="es-ES"/>
              </w:rPr>
            </w:pPr>
            <w:r w:rsidRPr="00B456F8">
              <w:rPr>
                <w:sz w:val="24"/>
                <w:szCs w:val="24"/>
                <w:lang w:val="es-ES"/>
              </w:rPr>
              <w:t xml:space="preserve">- </w:t>
            </w:r>
            <w:r w:rsidR="001E2F6F">
              <w:rPr>
                <w:sz w:val="24"/>
                <w:szCs w:val="24"/>
                <w:lang w:val="es-ES"/>
              </w:rPr>
              <w:t>Documentos de análisis publicados por el CPEIP</w:t>
            </w:r>
          </w:p>
        </w:tc>
      </w:tr>
      <w:tr w:rsidR="006D7172" w:rsidRPr="002A5D25" w14:paraId="7CC32091" w14:textId="77777777" w:rsidTr="006D7172">
        <w:tc>
          <w:tcPr>
            <w:tcW w:w="2235" w:type="dxa"/>
            <w:shd w:val="clear" w:color="auto" w:fill="D9D9D9" w:themeFill="background1" w:themeFillShade="D9"/>
          </w:tcPr>
          <w:p w14:paraId="1C9C59AC" w14:textId="70C11393" w:rsidR="006D7172" w:rsidRPr="002A5D25" w:rsidRDefault="006D7172" w:rsidP="00510BB4">
            <w:pPr>
              <w:rPr>
                <w:b/>
                <w:bCs/>
                <w:sz w:val="24"/>
                <w:szCs w:val="24"/>
                <w:lang w:val="es-ES"/>
              </w:rPr>
            </w:pPr>
            <w:r w:rsidRPr="002A5D25">
              <w:rPr>
                <w:b/>
                <w:bCs/>
                <w:sz w:val="24"/>
                <w:szCs w:val="24"/>
                <w:lang w:val="es-ES"/>
              </w:rPr>
              <w:t>Medios de verificación</w:t>
            </w:r>
          </w:p>
        </w:tc>
        <w:tc>
          <w:tcPr>
            <w:tcW w:w="7985" w:type="dxa"/>
          </w:tcPr>
          <w:p w14:paraId="3528E417" w14:textId="7D5497E3" w:rsidR="006D7172" w:rsidRPr="00BA7A1E" w:rsidRDefault="00BA7A1E" w:rsidP="00BA7A1E">
            <w:pPr>
              <w:rPr>
                <w:sz w:val="24"/>
                <w:szCs w:val="32"/>
                <w:lang w:val="es-ES"/>
              </w:rPr>
            </w:pPr>
            <w:r w:rsidRPr="00BA7A1E">
              <w:rPr>
                <w:sz w:val="24"/>
                <w:szCs w:val="32"/>
                <w:lang w:val="es-ES"/>
              </w:rPr>
              <w:t>- Actas de Reflexión Pedagógica</w:t>
            </w:r>
          </w:p>
        </w:tc>
      </w:tr>
    </w:tbl>
    <w:p w14:paraId="3EF973B5" w14:textId="34CE6DEB" w:rsidR="00510BB4" w:rsidRDefault="0014341F" w:rsidP="0014341F">
      <w:pPr>
        <w:jc w:val="center"/>
        <w:rPr>
          <w:sz w:val="20"/>
          <w:szCs w:val="18"/>
          <w:lang w:val="es-ES"/>
        </w:rPr>
      </w:pPr>
      <w:r w:rsidRPr="0014341F">
        <w:rPr>
          <w:b/>
          <w:bCs/>
          <w:sz w:val="20"/>
          <w:szCs w:val="18"/>
          <w:lang w:val="es-ES"/>
        </w:rPr>
        <w:t>Fuente:</w:t>
      </w:r>
      <w:r w:rsidRPr="0014341F">
        <w:rPr>
          <w:sz w:val="20"/>
          <w:szCs w:val="18"/>
          <w:lang w:val="es-ES"/>
        </w:rPr>
        <w:t xml:space="preserve"> Elaboración propia.</w:t>
      </w:r>
    </w:p>
    <w:p w14:paraId="497354C0" w14:textId="3C002C7C" w:rsidR="00C86BFB" w:rsidRDefault="00C86BFB" w:rsidP="00C86BFB">
      <w:pPr>
        <w:jc w:val="both"/>
        <w:rPr>
          <w:sz w:val="22"/>
          <w:szCs w:val="20"/>
          <w:lang w:val="es-ES"/>
        </w:rPr>
      </w:pPr>
      <w:r w:rsidRPr="001E2F6F">
        <w:rPr>
          <w:b/>
          <w:bCs/>
          <w:sz w:val="22"/>
          <w:szCs w:val="20"/>
          <w:lang w:val="es-ES"/>
        </w:rPr>
        <w:lastRenderedPageBreak/>
        <w:t xml:space="preserve">Figura 5: </w:t>
      </w:r>
      <w:r w:rsidRPr="001E2F6F">
        <w:rPr>
          <w:sz w:val="22"/>
          <w:szCs w:val="20"/>
          <w:lang w:val="es-ES"/>
        </w:rPr>
        <w:t>Acción N°2 de la Programación Anual del Plan Local de Formación para el Desarrollo Profesional Docente.</w:t>
      </w:r>
    </w:p>
    <w:tbl>
      <w:tblPr>
        <w:tblStyle w:val="Tablaconcuadrcula"/>
        <w:tblW w:w="0" w:type="auto"/>
        <w:tblLook w:val="04A0" w:firstRow="1" w:lastRow="0" w:firstColumn="1" w:lastColumn="0" w:noHBand="0" w:noVBand="1"/>
      </w:tblPr>
      <w:tblGrid>
        <w:gridCol w:w="2235"/>
        <w:gridCol w:w="7985"/>
      </w:tblGrid>
      <w:tr w:rsidR="001E2F6F" w:rsidRPr="002A5D25" w14:paraId="4D5A91D8" w14:textId="77777777" w:rsidTr="00156A86">
        <w:tc>
          <w:tcPr>
            <w:tcW w:w="2235" w:type="dxa"/>
            <w:shd w:val="clear" w:color="auto" w:fill="D9D9D9" w:themeFill="background1" w:themeFillShade="D9"/>
          </w:tcPr>
          <w:p w14:paraId="669CE4B0" w14:textId="77777777" w:rsidR="001E2F6F" w:rsidRPr="002A5D25" w:rsidRDefault="001E2F6F" w:rsidP="00156A86">
            <w:pPr>
              <w:rPr>
                <w:b/>
                <w:bCs/>
                <w:sz w:val="24"/>
                <w:szCs w:val="24"/>
                <w:lang w:val="es-ES"/>
              </w:rPr>
            </w:pPr>
            <w:r w:rsidRPr="002A5D25">
              <w:rPr>
                <w:b/>
                <w:bCs/>
                <w:sz w:val="24"/>
                <w:szCs w:val="24"/>
                <w:lang w:val="es-ES"/>
              </w:rPr>
              <w:t xml:space="preserve">Acción </w:t>
            </w:r>
            <w:r>
              <w:rPr>
                <w:b/>
                <w:bCs/>
                <w:sz w:val="24"/>
                <w:szCs w:val="24"/>
                <w:lang w:val="es-ES"/>
              </w:rPr>
              <w:t>2</w:t>
            </w:r>
          </w:p>
        </w:tc>
        <w:tc>
          <w:tcPr>
            <w:tcW w:w="7985" w:type="dxa"/>
          </w:tcPr>
          <w:p w14:paraId="2BFE1439" w14:textId="77777777" w:rsidR="001E2F6F" w:rsidRPr="002A5D25" w:rsidRDefault="001E2F6F" w:rsidP="00156A86">
            <w:pPr>
              <w:rPr>
                <w:sz w:val="24"/>
                <w:szCs w:val="24"/>
                <w:lang w:val="es-ES"/>
              </w:rPr>
            </w:pPr>
            <w:r>
              <w:rPr>
                <w:sz w:val="24"/>
                <w:szCs w:val="24"/>
                <w:lang w:val="es-ES"/>
              </w:rPr>
              <w:t>Jornadas para el trabajo colaborativo</w:t>
            </w:r>
          </w:p>
        </w:tc>
      </w:tr>
      <w:tr w:rsidR="001E2F6F" w:rsidRPr="002A5D25" w14:paraId="40B0F8E6" w14:textId="77777777" w:rsidTr="00156A86">
        <w:tc>
          <w:tcPr>
            <w:tcW w:w="2235" w:type="dxa"/>
            <w:shd w:val="clear" w:color="auto" w:fill="D9D9D9" w:themeFill="background1" w:themeFillShade="D9"/>
          </w:tcPr>
          <w:p w14:paraId="2699DBB8" w14:textId="77777777" w:rsidR="001E2F6F" w:rsidRPr="002A5D25" w:rsidRDefault="001E2F6F" w:rsidP="00156A86">
            <w:pPr>
              <w:rPr>
                <w:b/>
                <w:bCs/>
                <w:sz w:val="24"/>
                <w:szCs w:val="24"/>
                <w:lang w:val="es-ES"/>
              </w:rPr>
            </w:pPr>
            <w:r w:rsidRPr="002A5D25">
              <w:rPr>
                <w:b/>
                <w:bCs/>
                <w:sz w:val="24"/>
                <w:szCs w:val="24"/>
                <w:lang w:val="es-ES"/>
              </w:rPr>
              <w:t>Descripción</w:t>
            </w:r>
          </w:p>
        </w:tc>
        <w:tc>
          <w:tcPr>
            <w:tcW w:w="7985" w:type="dxa"/>
          </w:tcPr>
          <w:p w14:paraId="778EE9EC" w14:textId="77777777" w:rsidR="001E2F6F" w:rsidRPr="002A5D25" w:rsidRDefault="001E2F6F" w:rsidP="00156A86">
            <w:pPr>
              <w:jc w:val="both"/>
              <w:rPr>
                <w:sz w:val="24"/>
                <w:szCs w:val="24"/>
                <w:lang w:val="es-ES"/>
              </w:rPr>
            </w:pPr>
            <w:r>
              <w:rPr>
                <w:sz w:val="24"/>
                <w:szCs w:val="24"/>
                <w:lang w:val="es-ES"/>
              </w:rPr>
              <w:t>Periódicamente los profesores de las distintas áreas del establecimiento educacional se reunirán para realizar jornadas de trabajo colaborativo con foco en el proceso de elaboración de recursos de aprendizaje tales como guías, pruebas escritas, rúbricas e instrumentos de evaluación y otros documentos que serán aplicados en el aula.</w:t>
            </w:r>
          </w:p>
        </w:tc>
      </w:tr>
      <w:tr w:rsidR="001E2F6F" w:rsidRPr="002A5D25" w14:paraId="44123902" w14:textId="77777777" w:rsidTr="00156A86">
        <w:tc>
          <w:tcPr>
            <w:tcW w:w="2235" w:type="dxa"/>
            <w:shd w:val="clear" w:color="auto" w:fill="D9D9D9" w:themeFill="background1" w:themeFillShade="D9"/>
          </w:tcPr>
          <w:p w14:paraId="60495443" w14:textId="77777777" w:rsidR="001E2F6F" w:rsidRPr="002A5D25" w:rsidRDefault="001E2F6F" w:rsidP="00156A86">
            <w:pPr>
              <w:rPr>
                <w:b/>
                <w:bCs/>
                <w:sz w:val="24"/>
                <w:szCs w:val="24"/>
                <w:lang w:val="es-ES"/>
              </w:rPr>
            </w:pPr>
            <w:r w:rsidRPr="002A5D25">
              <w:rPr>
                <w:b/>
                <w:bCs/>
                <w:sz w:val="24"/>
                <w:szCs w:val="24"/>
                <w:lang w:val="es-ES"/>
              </w:rPr>
              <w:t>Fecha de inicio</w:t>
            </w:r>
          </w:p>
        </w:tc>
        <w:tc>
          <w:tcPr>
            <w:tcW w:w="7985" w:type="dxa"/>
          </w:tcPr>
          <w:p w14:paraId="78327DD4" w14:textId="77777777" w:rsidR="001E2F6F" w:rsidRPr="002A5D25" w:rsidRDefault="001E2F6F" w:rsidP="00156A86">
            <w:pPr>
              <w:rPr>
                <w:sz w:val="24"/>
                <w:szCs w:val="24"/>
                <w:lang w:val="es-ES"/>
              </w:rPr>
            </w:pPr>
            <w:r>
              <w:rPr>
                <w:sz w:val="24"/>
                <w:szCs w:val="24"/>
                <w:lang w:val="es-ES"/>
              </w:rPr>
              <w:t>Mayo de cada año escolar</w:t>
            </w:r>
          </w:p>
        </w:tc>
      </w:tr>
      <w:tr w:rsidR="001E2F6F" w:rsidRPr="002A5D25" w14:paraId="5FFF69C8" w14:textId="77777777" w:rsidTr="00156A86">
        <w:tc>
          <w:tcPr>
            <w:tcW w:w="2235" w:type="dxa"/>
            <w:shd w:val="clear" w:color="auto" w:fill="D9D9D9" w:themeFill="background1" w:themeFillShade="D9"/>
          </w:tcPr>
          <w:p w14:paraId="0A21D979" w14:textId="77777777" w:rsidR="001E2F6F" w:rsidRPr="002A5D25" w:rsidRDefault="001E2F6F" w:rsidP="00156A86">
            <w:pPr>
              <w:rPr>
                <w:b/>
                <w:bCs/>
                <w:sz w:val="24"/>
                <w:szCs w:val="24"/>
                <w:lang w:val="es-ES"/>
              </w:rPr>
            </w:pPr>
            <w:r w:rsidRPr="002A5D25">
              <w:rPr>
                <w:b/>
                <w:bCs/>
                <w:sz w:val="24"/>
                <w:szCs w:val="24"/>
                <w:lang w:val="es-ES"/>
              </w:rPr>
              <w:t>Fecha de término</w:t>
            </w:r>
          </w:p>
        </w:tc>
        <w:tc>
          <w:tcPr>
            <w:tcW w:w="7985" w:type="dxa"/>
          </w:tcPr>
          <w:p w14:paraId="4FA09EF8" w14:textId="77777777" w:rsidR="001E2F6F" w:rsidRPr="002A5D25" w:rsidRDefault="001E2F6F" w:rsidP="00156A86">
            <w:pPr>
              <w:rPr>
                <w:sz w:val="24"/>
                <w:szCs w:val="24"/>
                <w:lang w:val="es-ES"/>
              </w:rPr>
            </w:pPr>
            <w:r>
              <w:rPr>
                <w:sz w:val="24"/>
                <w:szCs w:val="24"/>
                <w:lang w:val="es-ES"/>
              </w:rPr>
              <w:t>Diciembre de cada año escolar</w:t>
            </w:r>
          </w:p>
        </w:tc>
      </w:tr>
      <w:tr w:rsidR="001E2F6F" w:rsidRPr="002A5D25" w14:paraId="3E5164DD" w14:textId="77777777" w:rsidTr="00156A86">
        <w:tc>
          <w:tcPr>
            <w:tcW w:w="2235" w:type="dxa"/>
            <w:shd w:val="clear" w:color="auto" w:fill="D9D9D9" w:themeFill="background1" w:themeFillShade="D9"/>
          </w:tcPr>
          <w:p w14:paraId="648A07C1" w14:textId="77777777" w:rsidR="001E2F6F" w:rsidRPr="002A5D25" w:rsidRDefault="001E2F6F" w:rsidP="00156A86">
            <w:pPr>
              <w:rPr>
                <w:b/>
                <w:bCs/>
                <w:sz w:val="24"/>
                <w:szCs w:val="24"/>
                <w:lang w:val="es-ES"/>
              </w:rPr>
            </w:pPr>
            <w:r w:rsidRPr="002A5D25">
              <w:rPr>
                <w:b/>
                <w:bCs/>
                <w:sz w:val="24"/>
                <w:szCs w:val="24"/>
                <w:lang w:val="es-ES"/>
              </w:rPr>
              <w:t>Responsable</w:t>
            </w:r>
          </w:p>
        </w:tc>
        <w:tc>
          <w:tcPr>
            <w:tcW w:w="7985" w:type="dxa"/>
          </w:tcPr>
          <w:p w14:paraId="1E5858BF" w14:textId="77777777" w:rsidR="001E2F6F" w:rsidRPr="00B456F8" w:rsidRDefault="001E2F6F" w:rsidP="00156A86">
            <w:pPr>
              <w:rPr>
                <w:sz w:val="24"/>
                <w:szCs w:val="24"/>
                <w:lang w:val="es-ES"/>
              </w:rPr>
            </w:pPr>
            <w:r w:rsidRPr="00B456F8">
              <w:rPr>
                <w:sz w:val="24"/>
                <w:szCs w:val="24"/>
                <w:lang w:val="es-ES"/>
              </w:rPr>
              <w:t>Jefe de UTP</w:t>
            </w:r>
          </w:p>
        </w:tc>
      </w:tr>
      <w:tr w:rsidR="001E2F6F" w:rsidRPr="002A5D25" w14:paraId="2449F789" w14:textId="77777777" w:rsidTr="00156A86">
        <w:tc>
          <w:tcPr>
            <w:tcW w:w="2235" w:type="dxa"/>
            <w:shd w:val="clear" w:color="auto" w:fill="D9D9D9" w:themeFill="background1" w:themeFillShade="D9"/>
          </w:tcPr>
          <w:p w14:paraId="53974514" w14:textId="77777777" w:rsidR="001E2F6F" w:rsidRPr="002A5D25" w:rsidRDefault="001E2F6F" w:rsidP="00156A86">
            <w:pPr>
              <w:rPr>
                <w:b/>
                <w:bCs/>
                <w:sz w:val="24"/>
                <w:szCs w:val="24"/>
                <w:lang w:val="es-ES"/>
              </w:rPr>
            </w:pPr>
            <w:r w:rsidRPr="002A5D25">
              <w:rPr>
                <w:b/>
                <w:bCs/>
                <w:sz w:val="24"/>
                <w:szCs w:val="24"/>
                <w:lang w:val="es-ES"/>
              </w:rPr>
              <w:t>Recursos necesarios para la ejecución</w:t>
            </w:r>
          </w:p>
        </w:tc>
        <w:tc>
          <w:tcPr>
            <w:tcW w:w="7985" w:type="dxa"/>
          </w:tcPr>
          <w:p w14:paraId="6D420573" w14:textId="77777777" w:rsidR="001E2F6F" w:rsidRPr="00B456F8" w:rsidRDefault="001E2F6F" w:rsidP="00156A86">
            <w:pPr>
              <w:rPr>
                <w:sz w:val="24"/>
                <w:szCs w:val="24"/>
                <w:lang w:val="es-ES"/>
              </w:rPr>
            </w:pPr>
            <w:r w:rsidRPr="00B456F8">
              <w:rPr>
                <w:sz w:val="24"/>
                <w:szCs w:val="24"/>
                <w:lang w:val="es-ES"/>
              </w:rPr>
              <w:t>- Proyector</w:t>
            </w:r>
          </w:p>
          <w:p w14:paraId="18D81047" w14:textId="77777777" w:rsidR="001E2F6F" w:rsidRPr="00B456F8" w:rsidRDefault="001E2F6F" w:rsidP="00156A86">
            <w:pPr>
              <w:rPr>
                <w:sz w:val="24"/>
                <w:szCs w:val="24"/>
                <w:lang w:val="es-ES"/>
              </w:rPr>
            </w:pPr>
            <w:r w:rsidRPr="00B456F8">
              <w:rPr>
                <w:sz w:val="24"/>
                <w:szCs w:val="24"/>
                <w:lang w:val="es-ES"/>
              </w:rPr>
              <w:t>- Televisor</w:t>
            </w:r>
          </w:p>
          <w:p w14:paraId="33F5453E" w14:textId="77777777" w:rsidR="001E2F6F" w:rsidRPr="00B456F8" w:rsidRDefault="001E2F6F" w:rsidP="00156A86">
            <w:pPr>
              <w:rPr>
                <w:sz w:val="24"/>
                <w:szCs w:val="24"/>
                <w:lang w:val="es-ES"/>
              </w:rPr>
            </w:pPr>
            <w:r w:rsidRPr="00B456F8">
              <w:rPr>
                <w:sz w:val="24"/>
                <w:szCs w:val="24"/>
                <w:lang w:val="es-ES"/>
              </w:rPr>
              <w:t>- Cable HDMI</w:t>
            </w:r>
          </w:p>
          <w:p w14:paraId="636E2002" w14:textId="77777777" w:rsidR="001E2F6F" w:rsidRPr="00B456F8" w:rsidRDefault="001E2F6F" w:rsidP="00156A86">
            <w:pPr>
              <w:rPr>
                <w:sz w:val="24"/>
                <w:szCs w:val="24"/>
                <w:lang w:val="es-ES"/>
              </w:rPr>
            </w:pPr>
            <w:r w:rsidRPr="00B456F8">
              <w:rPr>
                <w:sz w:val="24"/>
                <w:szCs w:val="24"/>
                <w:lang w:val="es-ES"/>
              </w:rPr>
              <w:t>- Cable USB</w:t>
            </w:r>
          </w:p>
          <w:p w14:paraId="12CEC751" w14:textId="77777777" w:rsidR="001E2F6F" w:rsidRPr="00B456F8" w:rsidRDefault="001E2F6F" w:rsidP="00156A86">
            <w:pPr>
              <w:rPr>
                <w:sz w:val="24"/>
                <w:szCs w:val="24"/>
                <w:lang w:val="es-ES"/>
              </w:rPr>
            </w:pPr>
            <w:r w:rsidRPr="00B456F8">
              <w:rPr>
                <w:sz w:val="24"/>
                <w:szCs w:val="24"/>
                <w:lang w:val="es-ES"/>
              </w:rPr>
              <w:t>- Computadores</w:t>
            </w:r>
          </w:p>
          <w:p w14:paraId="21C1390E" w14:textId="77777777" w:rsidR="001E2F6F" w:rsidRPr="00B456F8" w:rsidRDefault="001E2F6F" w:rsidP="00156A86">
            <w:pPr>
              <w:rPr>
                <w:sz w:val="24"/>
                <w:szCs w:val="24"/>
                <w:lang w:val="es-ES"/>
              </w:rPr>
            </w:pPr>
            <w:r w:rsidRPr="00B456F8">
              <w:rPr>
                <w:sz w:val="24"/>
                <w:szCs w:val="24"/>
                <w:lang w:val="es-ES"/>
              </w:rPr>
              <w:t>- Licencia de Microsoft Office</w:t>
            </w:r>
          </w:p>
          <w:p w14:paraId="0CB6A4A2" w14:textId="77777777" w:rsidR="001E2F6F" w:rsidRPr="00B456F8" w:rsidRDefault="001E2F6F" w:rsidP="00156A86">
            <w:pPr>
              <w:rPr>
                <w:sz w:val="24"/>
                <w:szCs w:val="24"/>
                <w:lang w:val="es-ES"/>
              </w:rPr>
            </w:pPr>
            <w:r w:rsidRPr="00B456F8">
              <w:rPr>
                <w:sz w:val="24"/>
                <w:szCs w:val="24"/>
                <w:lang w:val="es-ES"/>
              </w:rPr>
              <w:t>- Impresora</w:t>
            </w:r>
          </w:p>
          <w:p w14:paraId="55D68675" w14:textId="77777777" w:rsidR="001E2F6F" w:rsidRPr="00B456F8" w:rsidRDefault="001E2F6F" w:rsidP="00156A86">
            <w:pPr>
              <w:rPr>
                <w:sz w:val="24"/>
                <w:szCs w:val="24"/>
                <w:lang w:val="es-ES"/>
              </w:rPr>
            </w:pPr>
            <w:r w:rsidRPr="00B456F8">
              <w:rPr>
                <w:sz w:val="24"/>
                <w:szCs w:val="24"/>
                <w:lang w:val="es-ES"/>
              </w:rPr>
              <w:t>- Papel</w:t>
            </w:r>
          </w:p>
          <w:p w14:paraId="21F12BC5" w14:textId="77777777" w:rsidR="001E2F6F" w:rsidRPr="00B456F8" w:rsidRDefault="001E2F6F" w:rsidP="00156A86">
            <w:pPr>
              <w:rPr>
                <w:sz w:val="24"/>
                <w:szCs w:val="24"/>
                <w:lang w:val="es-ES"/>
              </w:rPr>
            </w:pPr>
            <w:r w:rsidRPr="00B456F8">
              <w:rPr>
                <w:sz w:val="24"/>
                <w:szCs w:val="24"/>
                <w:lang w:val="es-ES"/>
              </w:rPr>
              <w:t>- Tinta de impresora</w:t>
            </w:r>
          </w:p>
          <w:p w14:paraId="3C28E24F" w14:textId="77777777" w:rsidR="001E2F6F" w:rsidRPr="00B456F8" w:rsidRDefault="001E2F6F" w:rsidP="00156A86">
            <w:pPr>
              <w:rPr>
                <w:sz w:val="24"/>
                <w:szCs w:val="24"/>
                <w:lang w:val="es-ES"/>
              </w:rPr>
            </w:pPr>
            <w:r w:rsidRPr="00B456F8">
              <w:rPr>
                <w:sz w:val="24"/>
                <w:szCs w:val="24"/>
                <w:lang w:val="es-ES"/>
              </w:rPr>
              <w:t>- Reglamento de Enseñanza, Evaluación, Calificación y Promoción Escolar</w:t>
            </w:r>
          </w:p>
          <w:p w14:paraId="077EBDF4" w14:textId="77777777" w:rsidR="001E2F6F" w:rsidRPr="00B456F8" w:rsidRDefault="001E2F6F" w:rsidP="00156A86">
            <w:pPr>
              <w:rPr>
                <w:sz w:val="24"/>
                <w:szCs w:val="24"/>
                <w:lang w:val="es-ES"/>
              </w:rPr>
            </w:pPr>
            <w:r w:rsidRPr="00B456F8">
              <w:rPr>
                <w:sz w:val="24"/>
                <w:szCs w:val="24"/>
                <w:lang w:val="es-ES"/>
              </w:rPr>
              <w:t>- Literatura sobre evaluación y didáctica</w:t>
            </w:r>
          </w:p>
        </w:tc>
      </w:tr>
      <w:tr w:rsidR="001E2F6F" w:rsidRPr="002A5D25" w14:paraId="6F07D95E" w14:textId="77777777" w:rsidTr="00156A86">
        <w:tc>
          <w:tcPr>
            <w:tcW w:w="2235" w:type="dxa"/>
            <w:shd w:val="clear" w:color="auto" w:fill="D9D9D9" w:themeFill="background1" w:themeFillShade="D9"/>
          </w:tcPr>
          <w:p w14:paraId="44A9F798" w14:textId="77777777" w:rsidR="001E2F6F" w:rsidRPr="002A5D25" w:rsidRDefault="001E2F6F" w:rsidP="00156A86">
            <w:pPr>
              <w:rPr>
                <w:b/>
                <w:bCs/>
                <w:sz w:val="24"/>
                <w:szCs w:val="24"/>
                <w:lang w:val="es-ES"/>
              </w:rPr>
            </w:pPr>
            <w:r w:rsidRPr="002A5D25">
              <w:rPr>
                <w:b/>
                <w:bCs/>
                <w:sz w:val="24"/>
                <w:szCs w:val="24"/>
                <w:lang w:val="es-ES"/>
              </w:rPr>
              <w:t>Medios de verificación</w:t>
            </w:r>
          </w:p>
        </w:tc>
        <w:tc>
          <w:tcPr>
            <w:tcW w:w="7985" w:type="dxa"/>
          </w:tcPr>
          <w:p w14:paraId="478C5E3B" w14:textId="77777777" w:rsidR="001E2F6F" w:rsidRPr="00BA7A1E" w:rsidRDefault="001E2F6F" w:rsidP="00156A86">
            <w:pPr>
              <w:rPr>
                <w:sz w:val="24"/>
                <w:szCs w:val="32"/>
                <w:lang w:val="es-ES"/>
              </w:rPr>
            </w:pPr>
            <w:r w:rsidRPr="00BA7A1E">
              <w:rPr>
                <w:sz w:val="24"/>
                <w:szCs w:val="32"/>
                <w:lang w:val="es-ES"/>
              </w:rPr>
              <w:t>- Actas de Reflexión Pedagógica</w:t>
            </w:r>
          </w:p>
        </w:tc>
      </w:tr>
    </w:tbl>
    <w:p w14:paraId="30DEEDEE" w14:textId="77777777" w:rsidR="00C86BFB" w:rsidRDefault="00C86BFB" w:rsidP="00C86BFB">
      <w:pPr>
        <w:jc w:val="center"/>
        <w:rPr>
          <w:sz w:val="20"/>
          <w:szCs w:val="18"/>
          <w:lang w:val="es-ES"/>
        </w:rPr>
      </w:pPr>
      <w:r w:rsidRPr="0014341F">
        <w:rPr>
          <w:b/>
          <w:bCs/>
          <w:sz w:val="20"/>
          <w:szCs w:val="18"/>
          <w:lang w:val="es-ES"/>
        </w:rPr>
        <w:t>Fuente:</w:t>
      </w:r>
      <w:r w:rsidRPr="0014341F">
        <w:rPr>
          <w:sz w:val="20"/>
          <w:szCs w:val="18"/>
          <w:lang w:val="es-ES"/>
        </w:rPr>
        <w:t xml:space="preserve"> Elaboración propia.</w:t>
      </w:r>
    </w:p>
    <w:p w14:paraId="31AEAB13" w14:textId="18120C39" w:rsidR="00C86BFB" w:rsidRDefault="001E2F6F" w:rsidP="00C86BFB">
      <w:pPr>
        <w:jc w:val="both"/>
        <w:rPr>
          <w:sz w:val="22"/>
          <w:szCs w:val="20"/>
          <w:lang w:val="es-ES"/>
        </w:rPr>
      </w:pPr>
      <w:r w:rsidRPr="001E2F6F">
        <w:rPr>
          <w:b/>
          <w:bCs/>
          <w:sz w:val="22"/>
          <w:szCs w:val="20"/>
          <w:lang w:val="es-ES"/>
        </w:rPr>
        <w:t>Figura 6:</w:t>
      </w:r>
      <w:r>
        <w:rPr>
          <w:b/>
          <w:bCs/>
          <w:sz w:val="22"/>
          <w:szCs w:val="20"/>
          <w:lang w:val="es-ES"/>
        </w:rPr>
        <w:t xml:space="preserve"> </w:t>
      </w:r>
      <w:r>
        <w:rPr>
          <w:sz w:val="22"/>
          <w:szCs w:val="20"/>
          <w:lang w:val="es-ES"/>
        </w:rPr>
        <w:t>Acción N°3 de la Programación Anual del Plan Local de Formación para el Desarrollo Profesional Docente.</w:t>
      </w:r>
    </w:p>
    <w:tbl>
      <w:tblPr>
        <w:tblStyle w:val="Tablaconcuadrcula"/>
        <w:tblW w:w="0" w:type="auto"/>
        <w:tblLook w:val="04A0" w:firstRow="1" w:lastRow="0" w:firstColumn="1" w:lastColumn="0" w:noHBand="0" w:noVBand="1"/>
      </w:tblPr>
      <w:tblGrid>
        <w:gridCol w:w="2235"/>
        <w:gridCol w:w="7985"/>
      </w:tblGrid>
      <w:tr w:rsidR="001E2F6F" w:rsidRPr="002A5D25" w14:paraId="2F7F810E" w14:textId="77777777" w:rsidTr="00156A86">
        <w:tc>
          <w:tcPr>
            <w:tcW w:w="2235" w:type="dxa"/>
            <w:shd w:val="clear" w:color="auto" w:fill="D9D9D9" w:themeFill="background1" w:themeFillShade="D9"/>
          </w:tcPr>
          <w:p w14:paraId="57A27BEC" w14:textId="1FC15356" w:rsidR="001E2F6F" w:rsidRPr="002A5D25" w:rsidRDefault="001E2F6F" w:rsidP="00156A86">
            <w:pPr>
              <w:rPr>
                <w:b/>
                <w:bCs/>
                <w:sz w:val="24"/>
                <w:szCs w:val="24"/>
                <w:lang w:val="es-ES"/>
              </w:rPr>
            </w:pPr>
            <w:r w:rsidRPr="002A5D25">
              <w:rPr>
                <w:b/>
                <w:bCs/>
                <w:sz w:val="24"/>
                <w:szCs w:val="24"/>
                <w:lang w:val="es-ES"/>
              </w:rPr>
              <w:t xml:space="preserve">Acción </w:t>
            </w:r>
            <w:r>
              <w:rPr>
                <w:b/>
                <w:bCs/>
                <w:sz w:val="24"/>
                <w:szCs w:val="24"/>
                <w:lang w:val="es-ES"/>
              </w:rPr>
              <w:t>3</w:t>
            </w:r>
          </w:p>
        </w:tc>
        <w:tc>
          <w:tcPr>
            <w:tcW w:w="7985" w:type="dxa"/>
          </w:tcPr>
          <w:p w14:paraId="0F78FC9B" w14:textId="49996653" w:rsidR="001E2F6F" w:rsidRPr="002A5D25" w:rsidRDefault="001E2F6F" w:rsidP="00156A86">
            <w:pPr>
              <w:rPr>
                <w:sz w:val="24"/>
                <w:szCs w:val="24"/>
                <w:lang w:val="es-ES"/>
              </w:rPr>
            </w:pPr>
            <w:r>
              <w:rPr>
                <w:sz w:val="24"/>
                <w:szCs w:val="24"/>
                <w:lang w:val="es-ES"/>
              </w:rPr>
              <w:t>Jornadas para la Convivencia Escolar</w:t>
            </w:r>
          </w:p>
        </w:tc>
      </w:tr>
      <w:tr w:rsidR="001E2F6F" w:rsidRPr="002A5D25" w14:paraId="67650831" w14:textId="77777777" w:rsidTr="00156A86">
        <w:tc>
          <w:tcPr>
            <w:tcW w:w="2235" w:type="dxa"/>
            <w:shd w:val="clear" w:color="auto" w:fill="D9D9D9" w:themeFill="background1" w:themeFillShade="D9"/>
          </w:tcPr>
          <w:p w14:paraId="4986B926" w14:textId="77777777" w:rsidR="001E2F6F" w:rsidRPr="002A5D25" w:rsidRDefault="001E2F6F" w:rsidP="00156A86">
            <w:pPr>
              <w:rPr>
                <w:b/>
                <w:bCs/>
                <w:sz w:val="24"/>
                <w:szCs w:val="24"/>
                <w:lang w:val="es-ES"/>
              </w:rPr>
            </w:pPr>
            <w:r w:rsidRPr="002A5D25">
              <w:rPr>
                <w:b/>
                <w:bCs/>
                <w:sz w:val="24"/>
                <w:szCs w:val="24"/>
                <w:lang w:val="es-ES"/>
              </w:rPr>
              <w:t>Descripción</w:t>
            </w:r>
          </w:p>
        </w:tc>
        <w:tc>
          <w:tcPr>
            <w:tcW w:w="7985" w:type="dxa"/>
          </w:tcPr>
          <w:p w14:paraId="055B0A17" w14:textId="77777777" w:rsidR="001E2F6F" w:rsidRPr="001E2F6F" w:rsidRDefault="001E2F6F" w:rsidP="00156A86">
            <w:pPr>
              <w:jc w:val="both"/>
              <w:rPr>
                <w:sz w:val="24"/>
                <w:szCs w:val="24"/>
                <w:lang w:val="es-ES"/>
              </w:rPr>
            </w:pPr>
            <w:r w:rsidRPr="001E2F6F">
              <w:rPr>
                <w:sz w:val="24"/>
                <w:szCs w:val="24"/>
                <w:lang w:val="es-ES"/>
              </w:rPr>
              <w:t>Periódicamente los profesores de las distintas áreas del establecimiento educacional se reunirán para realizar jornadas con temáticas relacionadas con la convivencia escolar. Éstas se orientarán a las siguientes subtemáticas:</w:t>
            </w:r>
          </w:p>
          <w:p w14:paraId="0B5473EE" w14:textId="4CA07463" w:rsidR="001E2F6F" w:rsidRDefault="001E2F6F" w:rsidP="001E2F6F">
            <w:pPr>
              <w:jc w:val="both"/>
              <w:rPr>
                <w:sz w:val="24"/>
                <w:szCs w:val="24"/>
                <w:lang w:val="es-ES"/>
              </w:rPr>
            </w:pPr>
            <w:r w:rsidRPr="001E2F6F">
              <w:rPr>
                <w:sz w:val="24"/>
                <w:szCs w:val="24"/>
                <w:lang w:val="es-ES"/>
              </w:rPr>
              <w:t>-</w:t>
            </w:r>
            <w:r>
              <w:rPr>
                <w:sz w:val="24"/>
                <w:szCs w:val="24"/>
                <w:lang w:val="es-ES"/>
              </w:rPr>
              <w:t xml:space="preserve"> </w:t>
            </w:r>
            <w:r w:rsidRPr="001E2F6F">
              <w:rPr>
                <w:sz w:val="24"/>
                <w:szCs w:val="24"/>
                <w:lang w:val="es-ES"/>
              </w:rPr>
              <w:t>Situaciones</w:t>
            </w:r>
            <w:r>
              <w:rPr>
                <w:sz w:val="24"/>
                <w:szCs w:val="24"/>
                <w:lang w:val="es-ES"/>
              </w:rPr>
              <w:t xml:space="preserve"> de convivencia escolar que estén sucediendo en el establecimiento</w:t>
            </w:r>
          </w:p>
          <w:p w14:paraId="45F32BC5" w14:textId="77777777" w:rsidR="001E2F6F" w:rsidRDefault="001E2F6F" w:rsidP="001E2F6F">
            <w:pPr>
              <w:jc w:val="both"/>
              <w:rPr>
                <w:sz w:val="24"/>
                <w:szCs w:val="24"/>
                <w:lang w:val="es-ES"/>
              </w:rPr>
            </w:pPr>
            <w:r>
              <w:rPr>
                <w:sz w:val="24"/>
                <w:szCs w:val="24"/>
                <w:lang w:val="es-ES"/>
              </w:rPr>
              <w:t>- Análisis y estudio del Reglamento Interno de Convivencia Escolar</w:t>
            </w:r>
          </w:p>
          <w:p w14:paraId="5079B015" w14:textId="1D561503" w:rsidR="001E2F6F" w:rsidRPr="001E2F6F" w:rsidRDefault="001E2F6F" w:rsidP="001E2F6F">
            <w:pPr>
              <w:jc w:val="both"/>
              <w:rPr>
                <w:sz w:val="24"/>
                <w:szCs w:val="24"/>
                <w:lang w:val="es-ES"/>
              </w:rPr>
            </w:pPr>
            <w:r>
              <w:rPr>
                <w:sz w:val="24"/>
                <w:szCs w:val="24"/>
                <w:lang w:val="es-ES"/>
              </w:rPr>
              <w:t xml:space="preserve">- </w:t>
            </w:r>
            <w:r w:rsidR="00115C7F">
              <w:rPr>
                <w:sz w:val="24"/>
                <w:szCs w:val="24"/>
                <w:lang w:val="es-ES"/>
              </w:rPr>
              <w:t>Orientaciones para la convivencia escolar provenientes del Ministerio de Educación</w:t>
            </w:r>
          </w:p>
        </w:tc>
      </w:tr>
      <w:tr w:rsidR="001E2F6F" w:rsidRPr="002A5D25" w14:paraId="76830BDB" w14:textId="77777777" w:rsidTr="00156A86">
        <w:tc>
          <w:tcPr>
            <w:tcW w:w="2235" w:type="dxa"/>
            <w:shd w:val="clear" w:color="auto" w:fill="D9D9D9" w:themeFill="background1" w:themeFillShade="D9"/>
          </w:tcPr>
          <w:p w14:paraId="29F83597" w14:textId="77777777" w:rsidR="001E2F6F" w:rsidRPr="002A5D25" w:rsidRDefault="001E2F6F" w:rsidP="00156A86">
            <w:pPr>
              <w:rPr>
                <w:b/>
                <w:bCs/>
                <w:sz w:val="24"/>
                <w:szCs w:val="24"/>
                <w:lang w:val="es-ES"/>
              </w:rPr>
            </w:pPr>
            <w:r w:rsidRPr="002A5D25">
              <w:rPr>
                <w:b/>
                <w:bCs/>
                <w:sz w:val="24"/>
                <w:szCs w:val="24"/>
                <w:lang w:val="es-ES"/>
              </w:rPr>
              <w:t>Fecha de inicio</w:t>
            </w:r>
          </w:p>
        </w:tc>
        <w:tc>
          <w:tcPr>
            <w:tcW w:w="7985" w:type="dxa"/>
          </w:tcPr>
          <w:p w14:paraId="322CAA03" w14:textId="77777777" w:rsidR="001E2F6F" w:rsidRPr="002A5D25" w:rsidRDefault="001E2F6F" w:rsidP="00156A86">
            <w:pPr>
              <w:rPr>
                <w:sz w:val="24"/>
                <w:szCs w:val="24"/>
                <w:lang w:val="es-ES"/>
              </w:rPr>
            </w:pPr>
            <w:r>
              <w:rPr>
                <w:sz w:val="24"/>
                <w:szCs w:val="24"/>
                <w:lang w:val="es-ES"/>
              </w:rPr>
              <w:t>Mayo de cada año escolar</w:t>
            </w:r>
          </w:p>
        </w:tc>
      </w:tr>
      <w:tr w:rsidR="001E2F6F" w:rsidRPr="002A5D25" w14:paraId="795A7DCD" w14:textId="77777777" w:rsidTr="00156A86">
        <w:tc>
          <w:tcPr>
            <w:tcW w:w="2235" w:type="dxa"/>
            <w:shd w:val="clear" w:color="auto" w:fill="D9D9D9" w:themeFill="background1" w:themeFillShade="D9"/>
          </w:tcPr>
          <w:p w14:paraId="1C6AB770" w14:textId="77777777" w:rsidR="001E2F6F" w:rsidRPr="002A5D25" w:rsidRDefault="001E2F6F" w:rsidP="00156A86">
            <w:pPr>
              <w:rPr>
                <w:b/>
                <w:bCs/>
                <w:sz w:val="24"/>
                <w:szCs w:val="24"/>
                <w:lang w:val="es-ES"/>
              </w:rPr>
            </w:pPr>
            <w:r w:rsidRPr="002A5D25">
              <w:rPr>
                <w:b/>
                <w:bCs/>
                <w:sz w:val="24"/>
                <w:szCs w:val="24"/>
                <w:lang w:val="es-ES"/>
              </w:rPr>
              <w:t>Fecha de término</w:t>
            </w:r>
          </w:p>
        </w:tc>
        <w:tc>
          <w:tcPr>
            <w:tcW w:w="7985" w:type="dxa"/>
          </w:tcPr>
          <w:p w14:paraId="450C064C" w14:textId="77777777" w:rsidR="001E2F6F" w:rsidRPr="002A5D25" w:rsidRDefault="001E2F6F" w:rsidP="00156A86">
            <w:pPr>
              <w:rPr>
                <w:sz w:val="24"/>
                <w:szCs w:val="24"/>
                <w:lang w:val="es-ES"/>
              </w:rPr>
            </w:pPr>
            <w:r>
              <w:rPr>
                <w:sz w:val="24"/>
                <w:szCs w:val="24"/>
                <w:lang w:val="es-ES"/>
              </w:rPr>
              <w:t>Diciembre de cada año escolar</w:t>
            </w:r>
          </w:p>
        </w:tc>
      </w:tr>
      <w:tr w:rsidR="001E2F6F" w:rsidRPr="002A5D25" w14:paraId="74B7CE64" w14:textId="77777777" w:rsidTr="00156A86">
        <w:tc>
          <w:tcPr>
            <w:tcW w:w="2235" w:type="dxa"/>
            <w:shd w:val="clear" w:color="auto" w:fill="D9D9D9" w:themeFill="background1" w:themeFillShade="D9"/>
          </w:tcPr>
          <w:p w14:paraId="1F992CC4" w14:textId="77777777" w:rsidR="001E2F6F" w:rsidRPr="002A5D25" w:rsidRDefault="001E2F6F" w:rsidP="00156A86">
            <w:pPr>
              <w:rPr>
                <w:b/>
                <w:bCs/>
                <w:sz w:val="24"/>
                <w:szCs w:val="24"/>
                <w:lang w:val="es-ES"/>
              </w:rPr>
            </w:pPr>
            <w:r w:rsidRPr="002A5D25">
              <w:rPr>
                <w:b/>
                <w:bCs/>
                <w:sz w:val="24"/>
                <w:szCs w:val="24"/>
                <w:lang w:val="es-ES"/>
              </w:rPr>
              <w:t>Responsable</w:t>
            </w:r>
          </w:p>
        </w:tc>
        <w:tc>
          <w:tcPr>
            <w:tcW w:w="7985" w:type="dxa"/>
          </w:tcPr>
          <w:p w14:paraId="52572874" w14:textId="401D417E" w:rsidR="001E2F6F" w:rsidRPr="00B456F8" w:rsidRDefault="001E2F6F" w:rsidP="00156A86">
            <w:pPr>
              <w:rPr>
                <w:sz w:val="24"/>
                <w:szCs w:val="24"/>
                <w:lang w:val="es-ES"/>
              </w:rPr>
            </w:pPr>
            <w:r>
              <w:rPr>
                <w:sz w:val="24"/>
                <w:szCs w:val="24"/>
                <w:lang w:val="es-ES"/>
              </w:rPr>
              <w:t>Encargado de Convivencia Escolar</w:t>
            </w:r>
          </w:p>
        </w:tc>
      </w:tr>
      <w:tr w:rsidR="001E2F6F" w:rsidRPr="002A5D25" w14:paraId="4533938F" w14:textId="77777777" w:rsidTr="00156A86">
        <w:tc>
          <w:tcPr>
            <w:tcW w:w="2235" w:type="dxa"/>
            <w:shd w:val="clear" w:color="auto" w:fill="D9D9D9" w:themeFill="background1" w:themeFillShade="D9"/>
          </w:tcPr>
          <w:p w14:paraId="4A75D3E1" w14:textId="77777777" w:rsidR="001E2F6F" w:rsidRPr="002A5D25" w:rsidRDefault="001E2F6F" w:rsidP="00156A86">
            <w:pPr>
              <w:rPr>
                <w:b/>
                <w:bCs/>
                <w:sz w:val="24"/>
                <w:szCs w:val="24"/>
                <w:lang w:val="es-ES"/>
              </w:rPr>
            </w:pPr>
            <w:r w:rsidRPr="002A5D25">
              <w:rPr>
                <w:b/>
                <w:bCs/>
                <w:sz w:val="24"/>
                <w:szCs w:val="24"/>
                <w:lang w:val="es-ES"/>
              </w:rPr>
              <w:lastRenderedPageBreak/>
              <w:t>Recursos necesarios para la ejecución</w:t>
            </w:r>
          </w:p>
        </w:tc>
        <w:tc>
          <w:tcPr>
            <w:tcW w:w="7985" w:type="dxa"/>
          </w:tcPr>
          <w:p w14:paraId="012EEBEB" w14:textId="77777777" w:rsidR="003B532D" w:rsidRPr="00B456F8" w:rsidRDefault="003B532D" w:rsidP="003B532D">
            <w:pPr>
              <w:rPr>
                <w:sz w:val="24"/>
                <w:szCs w:val="24"/>
                <w:lang w:val="es-ES"/>
              </w:rPr>
            </w:pPr>
            <w:r w:rsidRPr="00B456F8">
              <w:rPr>
                <w:sz w:val="24"/>
                <w:szCs w:val="24"/>
                <w:lang w:val="es-ES"/>
              </w:rPr>
              <w:t>- Proyector</w:t>
            </w:r>
          </w:p>
          <w:p w14:paraId="001D4116" w14:textId="77777777" w:rsidR="003B532D" w:rsidRPr="00B456F8" w:rsidRDefault="003B532D" w:rsidP="003B532D">
            <w:pPr>
              <w:rPr>
                <w:sz w:val="24"/>
                <w:szCs w:val="24"/>
                <w:lang w:val="es-ES"/>
              </w:rPr>
            </w:pPr>
            <w:r w:rsidRPr="00B456F8">
              <w:rPr>
                <w:sz w:val="24"/>
                <w:szCs w:val="24"/>
                <w:lang w:val="es-ES"/>
              </w:rPr>
              <w:t>- Televisor</w:t>
            </w:r>
          </w:p>
          <w:p w14:paraId="7D568AA2" w14:textId="77777777" w:rsidR="003B532D" w:rsidRPr="00B456F8" w:rsidRDefault="003B532D" w:rsidP="003B532D">
            <w:pPr>
              <w:rPr>
                <w:sz w:val="24"/>
                <w:szCs w:val="24"/>
                <w:lang w:val="es-ES"/>
              </w:rPr>
            </w:pPr>
            <w:r w:rsidRPr="00B456F8">
              <w:rPr>
                <w:sz w:val="24"/>
                <w:szCs w:val="24"/>
                <w:lang w:val="es-ES"/>
              </w:rPr>
              <w:t>- Cable HDMI</w:t>
            </w:r>
          </w:p>
          <w:p w14:paraId="7C11638B" w14:textId="77777777" w:rsidR="003B532D" w:rsidRPr="00B456F8" w:rsidRDefault="003B532D" w:rsidP="003B532D">
            <w:pPr>
              <w:rPr>
                <w:sz w:val="24"/>
                <w:szCs w:val="24"/>
                <w:lang w:val="es-ES"/>
              </w:rPr>
            </w:pPr>
            <w:r w:rsidRPr="00B456F8">
              <w:rPr>
                <w:sz w:val="24"/>
                <w:szCs w:val="24"/>
                <w:lang w:val="es-ES"/>
              </w:rPr>
              <w:t>- Cable USB</w:t>
            </w:r>
          </w:p>
          <w:p w14:paraId="4224B538" w14:textId="77777777" w:rsidR="003B532D" w:rsidRPr="00B456F8" w:rsidRDefault="003B532D" w:rsidP="003B532D">
            <w:pPr>
              <w:rPr>
                <w:sz w:val="24"/>
                <w:szCs w:val="24"/>
                <w:lang w:val="es-ES"/>
              </w:rPr>
            </w:pPr>
            <w:r w:rsidRPr="00B456F8">
              <w:rPr>
                <w:sz w:val="24"/>
                <w:szCs w:val="24"/>
                <w:lang w:val="es-ES"/>
              </w:rPr>
              <w:t>- Computadores</w:t>
            </w:r>
          </w:p>
          <w:p w14:paraId="15490A93" w14:textId="77777777" w:rsidR="003B532D" w:rsidRPr="00B456F8" w:rsidRDefault="003B532D" w:rsidP="003B532D">
            <w:pPr>
              <w:rPr>
                <w:sz w:val="24"/>
                <w:szCs w:val="24"/>
                <w:lang w:val="es-ES"/>
              </w:rPr>
            </w:pPr>
            <w:r w:rsidRPr="00B456F8">
              <w:rPr>
                <w:sz w:val="24"/>
                <w:szCs w:val="24"/>
                <w:lang w:val="es-ES"/>
              </w:rPr>
              <w:t>- Licencia de Microsoft Office</w:t>
            </w:r>
          </w:p>
          <w:p w14:paraId="2E276C17" w14:textId="77777777" w:rsidR="003B532D" w:rsidRPr="00B456F8" w:rsidRDefault="003B532D" w:rsidP="003B532D">
            <w:pPr>
              <w:rPr>
                <w:sz w:val="24"/>
                <w:szCs w:val="24"/>
                <w:lang w:val="es-ES"/>
              </w:rPr>
            </w:pPr>
            <w:r w:rsidRPr="00B456F8">
              <w:rPr>
                <w:sz w:val="24"/>
                <w:szCs w:val="24"/>
                <w:lang w:val="es-ES"/>
              </w:rPr>
              <w:t>- Impresora</w:t>
            </w:r>
          </w:p>
          <w:p w14:paraId="396A7B28" w14:textId="77777777" w:rsidR="003B532D" w:rsidRPr="00B456F8" w:rsidRDefault="003B532D" w:rsidP="003B532D">
            <w:pPr>
              <w:rPr>
                <w:sz w:val="24"/>
                <w:szCs w:val="24"/>
                <w:lang w:val="es-ES"/>
              </w:rPr>
            </w:pPr>
            <w:r w:rsidRPr="00B456F8">
              <w:rPr>
                <w:sz w:val="24"/>
                <w:szCs w:val="24"/>
                <w:lang w:val="es-ES"/>
              </w:rPr>
              <w:t>- Papel</w:t>
            </w:r>
          </w:p>
          <w:p w14:paraId="45038E57" w14:textId="77777777" w:rsidR="003B532D" w:rsidRPr="00B456F8" w:rsidRDefault="003B532D" w:rsidP="003B532D">
            <w:pPr>
              <w:rPr>
                <w:sz w:val="24"/>
                <w:szCs w:val="24"/>
                <w:lang w:val="es-ES"/>
              </w:rPr>
            </w:pPr>
            <w:r w:rsidRPr="00B456F8">
              <w:rPr>
                <w:sz w:val="24"/>
                <w:szCs w:val="24"/>
                <w:lang w:val="es-ES"/>
              </w:rPr>
              <w:t>- Tinta de impresora</w:t>
            </w:r>
          </w:p>
          <w:p w14:paraId="3B2D7558" w14:textId="77777777" w:rsidR="001E2F6F" w:rsidRDefault="003B532D" w:rsidP="00156A86">
            <w:pPr>
              <w:rPr>
                <w:sz w:val="24"/>
                <w:szCs w:val="24"/>
                <w:lang w:val="es-ES"/>
              </w:rPr>
            </w:pPr>
            <w:r>
              <w:rPr>
                <w:sz w:val="24"/>
                <w:szCs w:val="24"/>
                <w:lang w:val="es-ES"/>
              </w:rPr>
              <w:t>- Reglamento Interno de Convivencia Escolar</w:t>
            </w:r>
          </w:p>
          <w:p w14:paraId="254E3AD4" w14:textId="47B7C0A9" w:rsidR="003B532D" w:rsidRPr="00B456F8" w:rsidRDefault="003B532D" w:rsidP="00156A86">
            <w:pPr>
              <w:rPr>
                <w:sz w:val="24"/>
                <w:szCs w:val="24"/>
                <w:lang w:val="es-ES"/>
              </w:rPr>
            </w:pPr>
            <w:r>
              <w:rPr>
                <w:sz w:val="24"/>
                <w:szCs w:val="24"/>
                <w:lang w:val="es-ES"/>
              </w:rPr>
              <w:t>- Documentos sobre convivencia escolar publicados por el Ministerio de Educación</w:t>
            </w:r>
          </w:p>
        </w:tc>
      </w:tr>
      <w:tr w:rsidR="001E2F6F" w:rsidRPr="002A5D25" w14:paraId="114D4899" w14:textId="77777777" w:rsidTr="00156A86">
        <w:tc>
          <w:tcPr>
            <w:tcW w:w="2235" w:type="dxa"/>
            <w:shd w:val="clear" w:color="auto" w:fill="D9D9D9" w:themeFill="background1" w:themeFillShade="D9"/>
          </w:tcPr>
          <w:p w14:paraId="66B0A5CB" w14:textId="77777777" w:rsidR="001E2F6F" w:rsidRPr="002A5D25" w:rsidRDefault="001E2F6F" w:rsidP="00156A86">
            <w:pPr>
              <w:rPr>
                <w:b/>
                <w:bCs/>
                <w:sz w:val="24"/>
                <w:szCs w:val="24"/>
                <w:lang w:val="es-ES"/>
              </w:rPr>
            </w:pPr>
            <w:r w:rsidRPr="002A5D25">
              <w:rPr>
                <w:b/>
                <w:bCs/>
                <w:sz w:val="24"/>
                <w:szCs w:val="24"/>
                <w:lang w:val="es-ES"/>
              </w:rPr>
              <w:t>Medios de verificación</w:t>
            </w:r>
          </w:p>
        </w:tc>
        <w:tc>
          <w:tcPr>
            <w:tcW w:w="7985" w:type="dxa"/>
          </w:tcPr>
          <w:p w14:paraId="21D55C93" w14:textId="295F9AAD" w:rsidR="001E2F6F" w:rsidRPr="003B532D" w:rsidRDefault="003B532D" w:rsidP="003B532D">
            <w:pPr>
              <w:rPr>
                <w:sz w:val="24"/>
                <w:szCs w:val="36"/>
                <w:lang w:val="es-ES"/>
              </w:rPr>
            </w:pPr>
            <w:r w:rsidRPr="003B532D">
              <w:rPr>
                <w:sz w:val="24"/>
                <w:szCs w:val="36"/>
                <w:lang w:val="es-ES"/>
              </w:rPr>
              <w:t>- Actas de Reflexión Pedagógica</w:t>
            </w:r>
          </w:p>
        </w:tc>
      </w:tr>
    </w:tbl>
    <w:p w14:paraId="48963142" w14:textId="5C05CB34" w:rsidR="001E2F6F" w:rsidRPr="001E2F6F" w:rsidRDefault="001E2F6F" w:rsidP="001E2F6F">
      <w:pPr>
        <w:jc w:val="center"/>
        <w:rPr>
          <w:sz w:val="20"/>
          <w:szCs w:val="18"/>
          <w:lang w:val="es-ES"/>
        </w:rPr>
      </w:pPr>
      <w:r w:rsidRPr="0014341F">
        <w:rPr>
          <w:b/>
          <w:bCs/>
          <w:sz w:val="20"/>
          <w:szCs w:val="18"/>
          <w:lang w:val="es-ES"/>
        </w:rPr>
        <w:t>Fuente:</w:t>
      </w:r>
      <w:r w:rsidRPr="0014341F">
        <w:rPr>
          <w:sz w:val="20"/>
          <w:szCs w:val="18"/>
          <w:lang w:val="es-ES"/>
        </w:rPr>
        <w:t xml:space="preserve"> Elaboración propia.</w:t>
      </w:r>
    </w:p>
    <w:p w14:paraId="0FB2B1F3" w14:textId="63B3F3C3" w:rsidR="00E971EC" w:rsidRDefault="001A32ED" w:rsidP="00B1393B">
      <w:pPr>
        <w:pStyle w:val="Ttulo1"/>
        <w:rPr>
          <w:lang w:val="es-ES"/>
        </w:rPr>
      </w:pPr>
      <w:bookmarkStart w:id="14" w:name="_Toc148713498"/>
      <w:r>
        <w:rPr>
          <w:lang w:val="es-ES"/>
        </w:rPr>
        <w:t>XI</w:t>
      </w:r>
      <w:r w:rsidR="00E971EC">
        <w:rPr>
          <w:lang w:val="es-ES"/>
        </w:rPr>
        <w:t>. CONSIDERACIONES FINALES</w:t>
      </w:r>
      <w:bookmarkEnd w:id="14"/>
    </w:p>
    <w:p w14:paraId="750D94F8" w14:textId="77777777" w:rsidR="00081C36" w:rsidRDefault="00510BB4" w:rsidP="00081C36">
      <w:pPr>
        <w:jc w:val="both"/>
        <w:rPr>
          <w:lang w:val="es-ES"/>
        </w:rPr>
      </w:pPr>
      <w:r>
        <w:rPr>
          <w:lang w:val="es-ES"/>
        </w:rPr>
        <w:t xml:space="preserve">El </w:t>
      </w:r>
      <w:r w:rsidR="00081C36">
        <w:rPr>
          <w:lang w:val="es-ES"/>
        </w:rPr>
        <w:t>Plan Local de Formación para el Desarrollo Profesional Docente subraya la importancia del desarrollo de competencias docentes como un proceso constante y necesario para mejorar la calidad educativa. Este enfoque busca enriquecer las capacidades de los y las docentes y promover un aprendizaje de alta calidad para los y las estudiantes.</w:t>
      </w:r>
    </w:p>
    <w:p w14:paraId="681AF606" w14:textId="2B31CAE6" w:rsidR="00510BB4" w:rsidRPr="00510BB4" w:rsidRDefault="00081C36" w:rsidP="00081C36">
      <w:pPr>
        <w:jc w:val="both"/>
        <w:rPr>
          <w:lang w:val="es-ES"/>
        </w:rPr>
      </w:pPr>
      <w:r>
        <w:rPr>
          <w:lang w:val="es-ES"/>
        </w:rPr>
        <w:t>Se entienden por afectos a la implementación de este Plan Local todos los y las docentes de la comunidad educativa, tanto de manera individual como en equipo, quienes deben participar de manera vinculante en la preparación, reflexión y evaluación de sus prácticas pedagógicas en beneficio del aprendizaje de los y las estudiantes de la comunidad educativa. Del mismo modo, se extiende esta relación vinculante a los directivos de la comunidad educativa, quienes deberán velar por asegurar la implementación del Plan Local durante los periodos que éste se encuentre vigente.</w:t>
      </w:r>
      <w:r w:rsidR="00510BB4">
        <w:rPr>
          <w:lang w:val="es-ES"/>
        </w:rPr>
        <w:t xml:space="preserve"> </w:t>
      </w:r>
    </w:p>
    <w:p w14:paraId="6A0F2497" w14:textId="0EA948EB" w:rsidR="007659B8" w:rsidRDefault="007659B8" w:rsidP="007659B8">
      <w:pPr>
        <w:pStyle w:val="Ttulo1"/>
        <w:rPr>
          <w:lang w:val="es-ES"/>
        </w:rPr>
      </w:pPr>
      <w:bookmarkStart w:id="15" w:name="_Toc148713499"/>
      <w:r>
        <w:rPr>
          <w:lang w:val="es-ES"/>
        </w:rPr>
        <w:t>XIII. Bibliografía</w:t>
      </w:r>
      <w:bookmarkEnd w:id="15"/>
    </w:p>
    <w:p w14:paraId="2FD93656" w14:textId="49945F54" w:rsidR="003F40D7" w:rsidRPr="003F40D7" w:rsidRDefault="003F40D7" w:rsidP="00241849">
      <w:pPr>
        <w:ind w:left="709" w:hanging="709"/>
        <w:jc w:val="both"/>
        <w:rPr>
          <w:i/>
          <w:iCs/>
          <w:lang w:val="es-ES"/>
        </w:rPr>
      </w:pPr>
      <w:r>
        <w:rPr>
          <w:lang w:val="es-ES"/>
        </w:rPr>
        <w:t xml:space="preserve">Colegio San Lucas de Valdivia. (2023). </w:t>
      </w:r>
      <w:r>
        <w:rPr>
          <w:i/>
          <w:iCs/>
          <w:lang w:val="es-ES"/>
        </w:rPr>
        <w:t>Plan de Mejoramiento Educativo: Fase Estratégica.</w:t>
      </w:r>
    </w:p>
    <w:p w14:paraId="4D066602" w14:textId="2FF046CF" w:rsidR="00A82FFA" w:rsidRDefault="00A128B3" w:rsidP="00241849">
      <w:pPr>
        <w:ind w:left="709" w:hanging="709"/>
        <w:jc w:val="both"/>
        <w:rPr>
          <w:lang w:val="es-ES"/>
        </w:rPr>
      </w:pPr>
      <w:r>
        <w:rPr>
          <w:lang w:val="es-ES"/>
        </w:rPr>
        <w:t xml:space="preserve">CPEIP. (2022). </w:t>
      </w:r>
      <w:r>
        <w:rPr>
          <w:i/>
          <w:iCs/>
          <w:lang w:val="es-ES"/>
        </w:rPr>
        <w:t xml:space="preserve">Orientaciones para Organizar la Formación Local del Desarrollo Profesional en Base a Referentes Públicos (Nuevo MBE y EID). </w:t>
      </w:r>
      <w:r>
        <w:rPr>
          <w:lang w:val="es-ES"/>
        </w:rPr>
        <w:t xml:space="preserve">Consultado en: </w:t>
      </w:r>
      <w:hyperlink r:id="rId17" w:history="1">
        <w:r w:rsidRPr="00310C5E">
          <w:rPr>
            <w:rStyle w:val="Hipervnculo"/>
            <w:lang w:val="es-ES"/>
          </w:rPr>
          <w:t>https://www.cpeip.cl/wp-content/uploads/2022/04/Orientaciones_nuevoMBEyEID.pdf</w:t>
        </w:r>
      </w:hyperlink>
      <w:r>
        <w:rPr>
          <w:lang w:val="es-ES"/>
        </w:rPr>
        <w:t xml:space="preserve"> </w:t>
      </w:r>
    </w:p>
    <w:p w14:paraId="259A4374" w14:textId="5D6C0D3B" w:rsidR="00AE30E7" w:rsidRDefault="00AE30E7" w:rsidP="00241849">
      <w:pPr>
        <w:ind w:left="709" w:hanging="709"/>
        <w:jc w:val="both"/>
        <w:rPr>
          <w:lang w:val="es-ES"/>
        </w:rPr>
      </w:pPr>
      <w:r>
        <w:rPr>
          <w:lang w:val="es-ES"/>
        </w:rPr>
        <w:t xml:space="preserve">Ministerio de Educación de Chile. (2019). </w:t>
      </w:r>
      <w:r>
        <w:rPr>
          <w:i/>
          <w:iCs/>
          <w:lang w:val="es-ES"/>
        </w:rPr>
        <w:t>Orientaciones sobre Plan Local de Formación Docente para el Desarrollo Profesional en la Escuela: fundamentos, características y propósitos</w:t>
      </w:r>
      <w:r>
        <w:rPr>
          <w:lang w:val="es-ES"/>
        </w:rPr>
        <w:t xml:space="preserve">. Consultado en: </w:t>
      </w:r>
      <w:hyperlink r:id="rId18" w:history="1">
        <w:r w:rsidRPr="00310C5E">
          <w:rPr>
            <w:rStyle w:val="Hipervnculo"/>
            <w:lang w:val="es-ES"/>
          </w:rPr>
          <w:t>https://www.cpeip.cl/wp-content/uploads/2019/03/Orientaciones_marzo2019.pdf</w:t>
        </w:r>
      </w:hyperlink>
      <w:r>
        <w:rPr>
          <w:lang w:val="es-ES"/>
        </w:rPr>
        <w:t xml:space="preserve"> </w:t>
      </w:r>
    </w:p>
    <w:p w14:paraId="35532241" w14:textId="3C71C598" w:rsidR="00E63923" w:rsidRPr="00AE30E7" w:rsidRDefault="00E63923" w:rsidP="00241849">
      <w:pPr>
        <w:ind w:left="709" w:hanging="709"/>
        <w:jc w:val="both"/>
        <w:rPr>
          <w:lang w:val="es-ES"/>
        </w:rPr>
      </w:pPr>
      <w:r w:rsidRPr="00E63923">
        <w:rPr>
          <w:lang w:val="es-ES"/>
        </w:rPr>
        <w:lastRenderedPageBreak/>
        <w:t>Romeo</w:t>
      </w:r>
      <w:r>
        <w:rPr>
          <w:lang w:val="es-ES"/>
        </w:rPr>
        <w:t>-</w:t>
      </w:r>
      <w:proofErr w:type="spellStart"/>
      <w:r w:rsidRPr="00E63923">
        <w:rPr>
          <w:lang w:val="es-ES"/>
        </w:rPr>
        <w:t>Cardone</w:t>
      </w:r>
      <w:proofErr w:type="spellEnd"/>
      <w:r w:rsidRPr="00E63923">
        <w:rPr>
          <w:lang w:val="es-ES"/>
        </w:rPr>
        <w:t xml:space="preserve">, J. (2001). </w:t>
      </w:r>
      <w:r w:rsidRPr="00E63923">
        <w:rPr>
          <w:i/>
          <w:iCs/>
          <w:lang w:val="es-ES"/>
        </w:rPr>
        <w:t xml:space="preserve">Los objetivos fundamentales transversales en busca de un </w:t>
      </w:r>
      <w:proofErr w:type="spellStart"/>
      <w:r w:rsidRPr="00E63923">
        <w:rPr>
          <w:i/>
          <w:iCs/>
          <w:lang w:val="es-ES"/>
        </w:rPr>
        <w:t>curriculo</w:t>
      </w:r>
      <w:proofErr w:type="spellEnd"/>
      <w:r w:rsidRPr="00E63923">
        <w:rPr>
          <w:i/>
          <w:iCs/>
          <w:lang w:val="es-ES"/>
        </w:rPr>
        <w:t xml:space="preserve"> </w:t>
      </w:r>
      <w:proofErr w:type="spellStart"/>
      <w:r w:rsidRPr="00E63923">
        <w:rPr>
          <w:i/>
          <w:iCs/>
          <w:lang w:val="es-ES"/>
        </w:rPr>
        <w:t>holistico</w:t>
      </w:r>
      <w:proofErr w:type="spellEnd"/>
      <w:r w:rsidRPr="00E63923">
        <w:rPr>
          <w:lang w:val="es-ES"/>
        </w:rPr>
        <w:t xml:space="preserve">. Estudios pedagógicos (Valdivia), (27), 119-130. </w:t>
      </w:r>
      <w:r>
        <w:rPr>
          <w:lang w:val="es-ES"/>
        </w:rPr>
        <w:t xml:space="preserve">Consultado en: </w:t>
      </w:r>
      <w:hyperlink r:id="rId19" w:history="1">
        <w:r w:rsidRPr="00310C5E">
          <w:rPr>
            <w:rStyle w:val="Hipervnculo"/>
            <w:lang w:val="es-ES"/>
          </w:rPr>
          <w:t>https://dx.doi.org/10.4067/S0718-07052001000100009</w:t>
        </w:r>
      </w:hyperlink>
      <w:r>
        <w:rPr>
          <w:lang w:val="es-ES"/>
        </w:rPr>
        <w:t xml:space="preserve"> </w:t>
      </w:r>
    </w:p>
    <w:sectPr w:rsidR="00E63923" w:rsidRPr="00AE30E7" w:rsidSect="007273EE">
      <w:headerReference w:type="default" r:id="rId20"/>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0D7F" w14:textId="77777777" w:rsidR="00992289" w:rsidRDefault="00992289" w:rsidP="00110853">
      <w:pPr>
        <w:spacing w:after="0" w:line="240" w:lineRule="auto"/>
      </w:pPr>
      <w:r>
        <w:separator/>
      </w:r>
    </w:p>
  </w:endnote>
  <w:endnote w:type="continuationSeparator" w:id="0">
    <w:p w14:paraId="37879AC5" w14:textId="77777777" w:rsidR="00992289" w:rsidRDefault="00992289" w:rsidP="0011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DDB6" w14:textId="77777777" w:rsidR="00992289" w:rsidRDefault="00992289" w:rsidP="00110853">
      <w:pPr>
        <w:spacing w:after="0" w:line="240" w:lineRule="auto"/>
      </w:pPr>
      <w:r>
        <w:separator/>
      </w:r>
    </w:p>
  </w:footnote>
  <w:footnote w:type="continuationSeparator" w:id="0">
    <w:p w14:paraId="000ED124" w14:textId="77777777" w:rsidR="00992289" w:rsidRDefault="00992289" w:rsidP="00110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256F8F8D" w14:textId="7287FD17" w:rsidR="005020DF" w:rsidRDefault="003D6DAE" w:rsidP="003D6DAE">
        <w:pPr>
          <w:pStyle w:val="Encabezado"/>
          <w:tabs>
            <w:tab w:val="clear" w:pos="8838"/>
            <w:tab w:val="right" w:pos="10773"/>
          </w:tabs>
          <w:jc w:val="right"/>
        </w:pPr>
        <w:r>
          <w:rPr>
            <w:noProof/>
          </w:rPr>
          <w:drawing>
            <wp:anchor distT="0" distB="0" distL="114300" distR="114300" simplePos="0" relativeHeight="251658240" behindDoc="0" locked="0" layoutInCell="1" allowOverlap="1" wp14:anchorId="235C116B" wp14:editId="7ECD1A68">
              <wp:simplePos x="0" y="0"/>
              <wp:positionH relativeFrom="margin">
                <wp:align>center</wp:align>
              </wp:positionH>
              <wp:positionV relativeFrom="paragraph">
                <wp:posOffset>6985</wp:posOffset>
              </wp:positionV>
              <wp:extent cx="588936" cy="65384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936" cy="65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0DF">
          <w:rPr>
            <w:lang w:val="es-ES"/>
          </w:rPr>
          <w:t xml:space="preserve">Página </w:t>
        </w:r>
        <w:r w:rsidR="005020DF">
          <w:rPr>
            <w:b/>
            <w:bCs/>
            <w:szCs w:val="24"/>
          </w:rPr>
          <w:fldChar w:fldCharType="begin"/>
        </w:r>
        <w:r w:rsidR="005020DF">
          <w:rPr>
            <w:b/>
            <w:bCs/>
          </w:rPr>
          <w:instrText>PAGE</w:instrText>
        </w:r>
        <w:r w:rsidR="005020DF">
          <w:rPr>
            <w:b/>
            <w:bCs/>
            <w:szCs w:val="24"/>
          </w:rPr>
          <w:fldChar w:fldCharType="separate"/>
        </w:r>
        <w:r w:rsidR="005020DF">
          <w:rPr>
            <w:b/>
            <w:bCs/>
            <w:lang w:val="es-ES"/>
          </w:rPr>
          <w:t>2</w:t>
        </w:r>
        <w:r w:rsidR="005020DF">
          <w:rPr>
            <w:b/>
            <w:bCs/>
            <w:szCs w:val="24"/>
          </w:rPr>
          <w:fldChar w:fldCharType="end"/>
        </w:r>
        <w:r w:rsidR="005020DF">
          <w:rPr>
            <w:lang w:val="es-ES"/>
          </w:rPr>
          <w:t xml:space="preserve"> de </w:t>
        </w:r>
        <w:r w:rsidR="005020DF">
          <w:rPr>
            <w:b/>
            <w:bCs/>
            <w:szCs w:val="24"/>
          </w:rPr>
          <w:fldChar w:fldCharType="begin"/>
        </w:r>
        <w:r w:rsidR="005020DF">
          <w:rPr>
            <w:b/>
            <w:bCs/>
          </w:rPr>
          <w:instrText>NUMPAGES</w:instrText>
        </w:r>
        <w:r w:rsidR="005020DF">
          <w:rPr>
            <w:b/>
            <w:bCs/>
            <w:szCs w:val="24"/>
          </w:rPr>
          <w:fldChar w:fldCharType="separate"/>
        </w:r>
        <w:r w:rsidR="005020DF">
          <w:rPr>
            <w:b/>
            <w:bCs/>
            <w:lang w:val="es-ES"/>
          </w:rPr>
          <w:t>2</w:t>
        </w:r>
        <w:r w:rsidR="005020DF">
          <w:rPr>
            <w:b/>
            <w:bCs/>
            <w:szCs w:val="24"/>
          </w:rPr>
          <w:fldChar w:fldCharType="end"/>
        </w:r>
      </w:p>
    </w:sdtContent>
  </w:sdt>
  <w:p w14:paraId="5783879F" w14:textId="20096F39" w:rsidR="00101F12" w:rsidRDefault="00101F12"/>
  <w:p w14:paraId="6E32C18A" w14:textId="77777777" w:rsidR="00A25E20" w:rsidRDefault="00A25E20"/>
  <w:p w14:paraId="6FD2255A" w14:textId="77777777" w:rsidR="007F7E13" w:rsidRDefault="007F7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CD6"/>
    <w:multiLevelType w:val="hybridMultilevel"/>
    <w:tmpl w:val="4950E6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7237C"/>
    <w:multiLevelType w:val="hybridMultilevel"/>
    <w:tmpl w:val="FA2853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212EAA"/>
    <w:multiLevelType w:val="hybridMultilevel"/>
    <w:tmpl w:val="8B301CD2"/>
    <w:lvl w:ilvl="0" w:tplc="CB3EBFF2">
      <w:start w:val="1"/>
      <w:numFmt w:val="decimal"/>
      <w:lvlText w:val="%1)"/>
      <w:lvlJc w:val="left"/>
      <w:pPr>
        <w:ind w:left="720" w:hanging="360"/>
      </w:pPr>
      <w:rPr>
        <w:rFonts w:hint="default"/>
        <w:spacing w:val="-1"/>
        <w:w w:val="101"/>
        <w:lang w:val="es-ES" w:eastAsia="en-US" w:bidi="ar-SA"/>
      </w:rPr>
    </w:lvl>
    <w:lvl w:ilvl="1" w:tplc="FFFFFFFF">
      <w:start w:val="1"/>
      <w:numFmt w:val="decimal"/>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4F2772"/>
    <w:multiLevelType w:val="hybridMultilevel"/>
    <w:tmpl w:val="E78A4D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B92CF7"/>
    <w:multiLevelType w:val="hybridMultilevel"/>
    <w:tmpl w:val="780611FA"/>
    <w:lvl w:ilvl="0" w:tplc="340A0001">
      <w:start w:val="1"/>
      <w:numFmt w:val="bullet"/>
      <w:lvlText w:val=""/>
      <w:lvlJc w:val="left"/>
      <w:pPr>
        <w:ind w:left="787" w:hanging="360"/>
      </w:pPr>
      <w:rPr>
        <w:rFonts w:ascii="Symbol" w:hAnsi="Symbol" w:hint="default"/>
      </w:rPr>
    </w:lvl>
    <w:lvl w:ilvl="1" w:tplc="340A0003" w:tentative="1">
      <w:start w:val="1"/>
      <w:numFmt w:val="bullet"/>
      <w:lvlText w:val="o"/>
      <w:lvlJc w:val="left"/>
      <w:pPr>
        <w:ind w:left="1507" w:hanging="360"/>
      </w:pPr>
      <w:rPr>
        <w:rFonts w:ascii="Courier New" w:hAnsi="Courier New" w:cs="Courier New" w:hint="default"/>
      </w:rPr>
    </w:lvl>
    <w:lvl w:ilvl="2" w:tplc="340A0005" w:tentative="1">
      <w:start w:val="1"/>
      <w:numFmt w:val="bullet"/>
      <w:lvlText w:val=""/>
      <w:lvlJc w:val="left"/>
      <w:pPr>
        <w:ind w:left="2227" w:hanging="360"/>
      </w:pPr>
      <w:rPr>
        <w:rFonts w:ascii="Wingdings" w:hAnsi="Wingdings" w:hint="default"/>
      </w:rPr>
    </w:lvl>
    <w:lvl w:ilvl="3" w:tplc="340A0001" w:tentative="1">
      <w:start w:val="1"/>
      <w:numFmt w:val="bullet"/>
      <w:lvlText w:val=""/>
      <w:lvlJc w:val="left"/>
      <w:pPr>
        <w:ind w:left="2947" w:hanging="360"/>
      </w:pPr>
      <w:rPr>
        <w:rFonts w:ascii="Symbol" w:hAnsi="Symbol" w:hint="default"/>
      </w:rPr>
    </w:lvl>
    <w:lvl w:ilvl="4" w:tplc="340A0003" w:tentative="1">
      <w:start w:val="1"/>
      <w:numFmt w:val="bullet"/>
      <w:lvlText w:val="o"/>
      <w:lvlJc w:val="left"/>
      <w:pPr>
        <w:ind w:left="3667" w:hanging="360"/>
      </w:pPr>
      <w:rPr>
        <w:rFonts w:ascii="Courier New" w:hAnsi="Courier New" w:cs="Courier New" w:hint="default"/>
      </w:rPr>
    </w:lvl>
    <w:lvl w:ilvl="5" w:tplc="340A0005" w:tentative="1">
      <w:start w:val="1"/>
      <w:numFmt w:val="bullet"/>
      <w:lvlText w:val=""/>
      <w:lvlJc w:val="left"/>
      <w:pPr>
        <w:ind w:left="4387" w:hanging="360"/>
      </w:pPr>
      <w:rPr>
        <w:rFonts w:ascii="Wingdings" w:hAnsi="Wingdings" w:hint="default"/>
      </w:rPr>
    </w:lvl>
    <w:lvl w:ilvl="6" w:tplc="340A0001" w:tentative="1">
      <w:start w:val="1"/>
      <w:numFmt w:val="bullet"/>
      <w:lvlText w:val=""/>
      <w:lvlJc w:val="left"/>
      <w:pPr>
        <w:ind w:left="5107" w:hanging="360"/>
      </w:pPr>
      <w:rPr>
        <w:rFonts w:ascii="Symbol" w:hAnsi="Symbol" w:hint="default"/>
      </w:rPr>
    </w:lvl>
    <w:lvl w:ilvl="7" w:tplc="340A0003" w:tentative="1">
      <w:start w:val="1"/>
      <w:numFmt w:val="bullet"/>
      <w:lvlText w:val="o"/>
      <w:lvlJc w:val="left"/>
      <w:pPr>
        <w:ind w:left="5827" w:hanging="360"/>
      </w:pPr>
      <w:rPr>
        <w:rFonts w:ascii="Courier New" w:hAnsi="Courier New" w:cs="Courier New" w:hint="default"/>
      </w:rPr>
    </w:lvl>
    <w:lvl w:ilvl="8" w:tplc="340A0005" w:tentative="1">
      <w:start w:val="1"/>
      <w:numFmt w:val="bullet"/>
      <w:lvlText w:val=""/>
      <w:lvlJc w:val="left"/>
      <w:pPr>
        <w:ind w:left="6547" w:hanging="360"/>
      </w:pPr>
      <w:rPr>
        <w:rFonts w:ascii="Wingdings" w:hAnsi="Wingdings" w:hint="default"/>
      </w:rPr>
    </w:lvl>
  </w:abstractNum>
  <w:abstractNum w:abstractNumId="5" w15:restartNumberingAfterBreak="0">
    <w:nsid w:val="0B4B7F54"/>
    <w:multiLevelType w:val="hybridMultilevel"/>
    <w:tmpl w:val="FF6212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B018F1"/>
    <w:multiLevelType w:val="hybridMultilevel"/>
    <w:tmpl w:val="5F56B946"/>
    <w:lvl w:ilvl="0" w:tplc="46045C82">
      <w:start w:val="1"/>
      <w:numFmt w:val="decimal"/>
      <w:lvlText w:val="34.%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264560"/>
    <w:multiLevelType w:val="hybridMultilevel"/>
    <w:tmpl w:val="69101B5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0C2647B0"/>
    <w:multiLevelType w:val="hybridMultilevel"/>
    <w:tmpl w:val="DBA0189A"/>
    <w:lvl w:ilvl="0" w:tplc="08C00918">
      <w:start w:val="1"/>
      <w:numFmt w:val="decimal"/>
      <w:lvlText w:val="32.%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CF849E4"/>
    <w:multiLevelType w:val="hybridMultilevel"/>
    <w:tmpl w:val="C2ACD6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EBA2B9D"/>
    <w:multiLevelType w:val="multilevel"/>
    <w:tmpl w:val="24A67276"/>
    <w:lvl w:ilvl="0">
      <w:start w:val="1"/>
      <w:numFmt w:val="decimal"/>
      <w:lvlText w:val="3.%1"/>
      <w:lvlJc w:val="left"/>
      <w:pPr>
        <w:ind w:left="547" w:hanging="435"/>
      </w:pPr>
      <w:rPr>
        <w:rFonts w:hint="default"/>
        <w:lang w:val="es-ES" w:eastAsia="en-US" w:bidi="ar-SA"/>
      </w:rPr>
    </w:lvl>
    <w:lvl w:ilvl="1">
      <w:start w:val="1"/>
      <w:numFmt w:val="decimal"/>
      <w:lvlText w:val="%2)"/>
      <w:lvlJc w:val="left"/>
      <w:pPr>
        <w:ind w:left="1428" w:hanging="360"/>
      </w:pPr>
      <w:rPr>
        <w:b w:val="0"/>
        <w:bCs w:val="0"/>
      </w:rPr>
    </w:lvl>
    <w:lvl w:ilvl="2">
      <w:start w:val="1"/>
      <w:numFmt w:val="lowerLetter"/>
      <w:lvlText w:val="%3)"/>
      <w:lvlJc w:val="left"/>
      <w:pPr>
        <w:ind w:left="1252" w:hanging="372"/>
      </w:pPr>
      <w:rPr>
        <w:rFonts w:ascii="Arial" w:eastAsia="Cambria" w:hAnsi="Arial" w:cs="Arial" w:hint="default"/>
        <w:w w:val="99"/>
        <w:sz w:val="24"/>
        <w:szCs w:val="24"/>
        <w:lang w:val="es-CL" w:eastAsia="en-US" w:bidi="ar-SA"/>
      </w:rPr>
    </w:lvl>
    <w:lvl w:ilvl="3">
      <w:numFmt w:val="bullet"/>
      <w:lvlText w:val="•"/>
      <w:lvlJc w:val="left"/>
      <w:pPr>
        <w:ind w:left="3433" w:hanging="372"/>
      </w:pPr>
      <w:rPr>
        <w:lang w:val="es-ES" w:eastAsia="en-US" w:bidi="ar-SA"/>
      </w:rPr>
    </w:lvl>
    <w:lvl w:ilvl="4">
      <w:numFmt w:val="bullet"/>
      <w:lvlText w:val="•"/>
      <w:lvlJc w:val="left"/>
      <w:pPr>
        <w:ind w:left="4520" w:hanging="372"/>
      </w:pPr>
      <w:rPr>
        <w:lang w:val="es-ES" w:eastAsia="en-US" w:bidi="ar-SA"/>
      </w:rPr>
    </w:lvl>
    <w:lvl w:ilvl="5">
      <w:numFmt w:val="bullet"/>
      <w:lvlText w:val="•"/>
      <w:lvlJc w:val="left"/>
      <w:pPr>
        <w:ind w:left="5606" w:hanging="372"/>
      </w:pPr>
      <w:rPr>
        <w:lang w:val="es-ES" w:eastAsia="en-US" w:bidi="ar-SA"/>
      </w:rPr>
    </w:lvl>
    <w:lvl w:ilvl="6">
      <w:numFmt w:val="bullet"/>
      <w:lvlText w:val="•"/>
      <w:lvlJc w:val="left"/>
      <w:pPr>
        <w:ind w:left="6693" w:hanging="372"/>
      </w:pPr>
      <w:rPr>
        <w:lang w:val="es-ES" w:eastAsia="en-US" w:bidi="ar-SA"/>
      </w:rPr>
    </w:lvl>
    <w:lvl w:ilvl="7">
      <w:numFmt w:val="bullet"/>
      <w:lvlText w:val="•"/>
      <w:lvlJc w:val="left"/>
      <w:pPr>
        <w:ind w:left="7780" w:hanging="372"/>
      </w:pPr>
      <w:rPr>
        <w:lang w:val="es-ES" w:eastAsia="en-US" w:bidi="ar-SA"/>
      </w:rPr>
    </w:lvl>
    <w:lvl w:ilvl="8">
      <w:numFmt w:val="bullet"/>
      <w:lvlText w:val="•"/>
      <w:lvlJc w:val="left"/>
      <w:pPr>
        <w:ind w:left="8866" w:hanging="372"/>
      </w:pPr>
      <w:rPr>
        <w:lang w:val="es-ES" w:eastAsia="en-US" w:bidi="ar-SA"/>
      </w:rPr>
    </w:lvl>
  </w:abstractNum>
  <w:abstractNum w:abstractNumId="11" w15:restartNumberingAfterBreak="0">
    <w:nsid w:val="0FB13BC6"/>
    <w:multiLevelType w:val="hybridMultilevel"/>
    <w:tmpl w:val="9E68A17C"/>
    <w:lvl w:ilvl="0" w:tplc="8738D38A">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01A5E41"/>
    <w:multiLevelType w:val="multilevel"/>
    <w:tmpl w:val="B88ED81C"/>
    <w:lvl w:ilvl="0">
      <w:start w:val="2"/>
      <w:numFmt w:val="decimal"/>
      <w:lvlText w:val="%1"/>
      <w:lvlJc w:val="left"/>
      <w:pPr>
        <w:ind w:left="547" w:hanging="435"/>
      </w:pPr>
      <w:rPr>
        <w:lang w:val="es-ES" w:eastAsia="en-US" w:bidi="ar-SA"/>
      </w:rPr>
    </w:lvl>
    <w:lvl w:ilvl="1">
      <w:start w:val="1"/>
      <w:numFmt w:val="decimal"/>
      <w:lvlText w:val="%2)"/>
      <w:lvlJc w:val="left"/>
      <w:pPr>
        <w:ind w:left="1428" w:hanging="360"/>
      </w:pPr>
    </w:lvl>
    <w:lvl w:ilvl="2">
      <w:start w:val="1"/>
      <w:numFmt w:val="lowerLetter"/>
      <w:lvlText w:val="%3)"/>
      <w:lvlJc w:val="left"/>
      <w:pPr>
        <w:ind w:left="1252" w:hanging="372"/>
      </w:pPr>
      <w:rPr>
        <w:rFonts w:ascii="Cambria" w:eastAsia="Cambria" w:hAnsi="Cambria" w:cs="Cambria" w:hint="default"/>
        <w:w w:val="99"/>
        <w:sz w:val="24"/>
        <w:szCs w:val="24"/>
        <w:lang w:val="es-ES" w:eastAsia="en-US" w:bidi="ar-SA"/>
      </w:rPr>
    </w:lvl>
    <w:lvl w:ilvl="3">
      <w:numFmt w:val="bullet"/>
      <w:lvlText w:val="•"/>
      <w:lvlJc w:val="left"/>
      <w:pPr>
        <w:ind w:left="3433" w:hanging="372"/>
      </w:pPr>
      <w:rPr>
        <w:lang w:val="es-ES" w:eastAsia="en-US" w:bidi="ar-SA"/>
      </w:rPr>
    </w:lvl>
    <w:lvl w:ilvl="4">
      <w:numFmt w:val="bullet"/>
      <w:lvlText w:val="•"/>
      <w:lvlJc w:val="left"/>
      <w:pPr>
        <w:ind w:left="4520" w:hanging="372"/>
      </w:pPr>
      <w:rPr>
        <w:lang w:val="es-ES" w:eastAsia="en-US" w:bidi="ar-SA"/>
      </w:rPr>
    </w:lvl>
    <w:lvl w:ilvl="5">
      <w:numFmt w:val="bullet"/>
      <w:lvlText w:val="•"/>
      <w:lvlJc w:val="left"/>
      <w:pPr>
        <w:ind w:left="5606" w:hanging="372"/>
      </w:pPr>
      <w:rPr>
        <w:lang w:val="es-ES" w:eastAsia="en-US" w:bidi="ar-SA"/>
      </w:rPr>
    </w:lvl>
    <w:lvl w:ilvl="6">
      <w:numFmt w:val="bullet"/>
      <w:lvlText w:val="•"/>
      <w:lvlJc w:val="left"/>
      <w:pPr>
        <w:ind w:left="6693" w:hanging="372"/>
      </w:pPr>
      <w:rPr>
        <w:lang w:val="es-ES" w:eastAsia="en-US" w:bidi="ar-SA"/>
      </w:rPr>
    </w:lvl>
    <w:lvl w:ilvl="7">
      <w:numFmt w:val="bullet"/>
      <w:lvlText w:val="•"/>
      <w:lvlJc w:val="left"/>
      <w:pPr>
        <w:ind w:left="7780" w:hanging="372"/>
      </w:pPr>
      <w:rPr>
        <w:lang w:val="es-ES" w:eastAsia="en-US" w:bidi="ar-SA"/>
      </w:rPr>
    </w:lvl>
    <w:lvl w:ilvl="8">
      <w:numFmt w:val="bullet"/>
      <w:lvlText w:val="•"/>
      <w:lvlJc w:val="left"/>
      <w:pPr>
        <w:ind w:left="8866" w:hanging="372"/>
      </w:pPr>
      <w:rPr>
        <w:lang w:val="es-ES" w:eastAsia="en-US" w:bidi="ar-SA"/>
      </w:rPr>
    </w:lvl>
  </w:abstractNum>
  <w:abstractNum w:abstractNumId="13" w15:restartNumberingAfterBreak="0">
    <w:nsid w:val="12753CED"/>
    <w:multiLevelType w:val="hybridMultilevel"/>
    <w:tmpl w:val="29CAA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2E00E0"/>
    <w:multiLevelType w:val="hybridMultilevel"/>
    <w:tmpl w:val="F5A69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94114A"/>
    <w:multiLevelType w:val="hybridMultilevel"/>
    <w:tmpl w:val="819E2D80"/>
    <w:lvl w:ilvl="0" w:tplc="3400723A">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74B46B8"/>
    <w:multiLevelType w:val="hybridMultilevel"/>
    <w:tmpl w:val="074E857C"/>
    <w:lvl w:ilvl="0" w:tplc="E97A7E18">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87E3E98"/>
    <w:multiLevelType w:val="hybridMultilevel"/>
    <w:tmpl w:val="F66E8C84"/>
    <w:lvl w:ilvl="0" w:tplc="0ACEFCD2">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9F74EAA"/>
    <w:multiLevelType w:val="hybridMultilevel"/>
    <w:tmpl w:val="345E6E5A"/>
    <w:lvl w:ilvl="0" w:tplc="85C8AB8E">
      <w:start w:val="1"/>
      <w:numFmt w:val="decimal"/>
      <w:lvlText w:val="4.%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A3B74C5"/>
    <w:multiLevelType w:val="hybridMultilevel"/>
    <w:tmpl w:val="636C9ED0"/>
    <w:lvl w:ilvl="0" w:tplc="91FABCD8">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CC971AB"/>
    <w:multiLevelType w:val="hybridMultilevel"/>
    <w:tmpl w:val="DD244F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1CEE1718"/>
    <w:multiLevelType w:val="hybridMultilevel"/>
    <w:tmpl w:val="53DA35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1CF36033"/>
    <w:multiLevelType w:val="hybridMultilevel"/>
    <w:tmpl w:val="B41AFD4C"/>
    <w:lvl w:ilvl="0" w:tplc="0C208B54">
      <w:start w:val="1"/>
      <w:numFmt w:val="lowerLetter"/>
      <w:lvlText w:val="%1)"/>
      <w:lvlJc w:val="left"/>
      <w:pPr>
        <w:ind w:left="720" w:hanging="360"/>
      </w:pPr>
      <w:rPr>
        <w:rFonts w:hint="default"/>
        <w:w w:val="100"/>
        <w:lang w:val="es-ES" w:eastAsia="es-ES" w:bidi="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EF5422A"/>
    <w:multiLevelType w:val="multilevel"/>
    <w:tmpl w:val="122CA88A"/>
    <w:lvl w:ilvl="0">
      <w:start w:val="2"/>
      <w:numFmt w:val="decimal"/>
      <w:lvlText w:val="2.%1"/>
      <w:lvlJc w:val="left"/>
      <w:pPr>
        <w:ind w:left="547" w:hanging="435"/>
      </w:pPr>
      <w:rPr>
        <w:rFonts w:hint="default"/>
        <w:lang w:val="es-ES" w:eastAsia="en-US" w:bidi="ar-SA"/>
      </w:rPr>
    </w:lvl>
    <w:lvl w:ilvl="1">
      <w:start w:val="2"/>
      <w:numFmt w:val="decimal"/>
      <w:lvlText w:val="2.%2"/>
      <w:lvlJc w:val="left"/>
      <w:pPr>
        <w:ind w:left="472" w:hanging="360"/>
      </w:pPr>
      <w:rPr>
        <w:rFonts w:hint="default"/>
      </w:rPr>
    </w:lvl>
    <w:lvl w:ilvl="2">
      <w:start w:val="1"/>
      <w:numFmt w:val="lowerLetter"/>
      <w:lvlText w:val="%3)"/>
      <w:lvlJc w:val="left"/>
      <w:pPr>
        <w:ind w:left="1252" w:hanging="360"/>
      </w:pPr>
      <w:rPr>
        <w:rFonts w:ascii="Cambria" w:eastAsia="Cambria" w:hAnsi="Cambria" w:cs="Cambria" w:hint="default"/>
        <w:w w:val="99"/>
        <w:sz w:val="24"/>
        <w:szCs w:val="24"/>
        <w:lang w:val="es-CL" w:eastAsia="en-US" w:bidi="ar-SA"/>
      </w:rPr>
    </w:lvl>
    <w:lvl w:ilvl="3">
      <w:numFmt w:val="bullet"/>
      <w:lvlText w:val="•"/>
      <w:lvlJc w:val="left"/>
      <w:pPr>
        <w:ind w:left="3433" w:hanging="360"/>
      </w:pPr>
      <w:rPr>
        <w:rFonts w:hint="default"/>
        <w:lang w:val="es-ES" w:eastAsia="en-US" w:bidi="ar-SA"/>
      </w:rPr>
    </w:lvl>
    <w:lvl w:ilvl="4">
      <w:numFmt w:val="bullet"/>
      <w:lvlText w:val="•"/>
      <w:lvlJc w:val="left"/>
      <w:pPr>
        <w:ind w:left="4520" w:hanging="360"/>
      </w:pPr>
      <w:rPr>
        <w:rFonts w:hint="default"/>
        <w:lang w:val="es-ES" w:eastAsia="en-US" w:bidi="ar-SA"/>
      </w:rPr>
    </w:lvl>
    <w:lvl w:ilvl="5">
      <w:numFmt w:val="bullet"/>
      <w:lvlText w:val="•"/>
      <w:lvlJc w:val="left"/>
      <w:pPr>
        <w:ind w:left="5606" w:hanging="360"/>
      </w:pPr>
      <w:rPr>
        <w:rFonts w:hint="default"/>
        <w:lang w:val="es-ES" w:eastAsia="en-US" w:bidi="ar-SA"/>
      </w:rPr>
    </w:lvl>
    <w:lvl w:ilvl="6">
      <w:numFmt w:val="bullet"/>
      <w:lvlText w:val="•"/>
      <w:lvlJc w:val="left"/>
      <w:pPr>
        <w:ind w:left="6693" w:hanging="360"/>
      </w:pPr>
      <w:rPr>
        <w:rFonts w:hint="default"/>
        <w:lang w:val="es-ES" w:eastAsia="en-US" w:bidi="ar-SA"/>
      </w:rPr>
    </w:lvl>
    <w:lvl w:ilvl="7">
      <w:numFmt w:val="bullet"/>
      <w:lvlText w:val="•"/>
      <w:lvlJc w:val="left"/>
      <w:pPr>
        <w:ind w:left="7780" w:hanging="360"/>
      </w:pPr>
      <w:rPr>
        <w:rFonts w:hint="default"/>
        <w:lang w:val="es-ES" w:eastAsia="en-US" w:bidi="ar-SA"/>
      </w:rPr>
    </w:lvl>
    <w:lvl w:ilvl="8">
      <w:numFmt w:val="bullet"/>
      <w:lvlText w:val="•"/>
      <w:lvlJc w:val="left"/>
      <w:pPr>
        <w:ind w:left="8866" w:hanging="360"/>
      </w:pPr>
      <w:rPr>
        <w:rFonts w:hint="default"/>
        <w:lang w:val="es-ES" w:eastAsia="en-US" w:bidi="ar-SA"/>
      </w:rPr>
    </w:lvl>
  </w:abstractNum>
  <w:abstractNum w:abstractNumId="24" w15:restartNumberingAfterBreak="0">
    <w:nsid w:val="1F5B1A27"/>
    <w:multiLevelType w:val="hybridMultilevel"/>
    <w:tmpl w:val="FF54FB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203E3129"/>
    <w:multiLevelType w:val="hybridMultilevel"/>
    <w:tmpl w:val="6700EBB2"/>
    <w:lvl w:ilvl="0" w:tplc="8C1ECA20">
      <w:start w:val="1"/>
      <w:numFmt w:val="decimal"/>
      <w:lvlText w:val="27.%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15F6077"/>
    <w:multiLevelType w:val="hybridMultilevel"/>
    <w:tmpl w:val="17CA15A0"/>
    <w:lvl w:ilvl="0" w:tplc="C5528F0C">
      <w:start w:val="1"/>
      <w:numFmt w:val="decimal"/>
      <w:lvlText w:val="30.%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2D920AB"/>
    <w:multiLevelType w:val="hybridMultilevel"/>
    <w:tmpl w:val="F410AE86"/>
    <w:lvl w:ilvl="0" w:tplc="340A0011">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8" w15:restartNumberingAfterBreak="0">
    <w:nsid w:val="22FC61D7"/>
    <w:multiLevelType w:val="hybridMultilevel"/>
    <w:tmpl w:val="A0B82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33D14C4"/>
    <w:multiLevelType w:val="hybridMultilevel"/>
    <w:tmpl w:val="95021B7A"/>
    <w:lvl w:ilvl="0" w:tplc="8118086E">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3FB19E6"/>
    <w:multiLevelType w:val="hybridMultilevel"/>
    <w:tmpl w:val="64FA64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2468548E"/>
    <w:multiLevelType w:val="hybridMultilevel"/>
    <w:tmpl w:val="29DE74C0"/>
    <w:lvl w:ilvl="0" w:tplc="BD0CF782">
      <w:start w:val="1"/>
      <w:numFmt w:val="lowerLetter"/>
      <w:lvlText w:val="%1)"/>
      <w:lvlJc w:val="left"/>
      <w:pPr>
        <w:ind w:left="360" w:hanging="360"/>
      </w:pPr>
      <w:rPr>
        <w:rFonts w:ascii="Arial MT" w:eastAsia="Arial MT" w:hAnsi="Arial MT" w:cs="Arial MT" w:hint="default"/>
        <w:b/>
        <w:bCs/>
        <w:spacing w:val="-1"/>
        <w:w w:val="101"/>
        <w:sz w:val="23"/>
        <w:szCs w:val="23"/>
        <w:lang w:val="es-ES" w:eastAsia="en-US" w:bidi="ar-SA"/>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253519CC"/>
    <w:multiLevelType w:val="hybridMultilevel"/>
    <w:tmpl w:val="97FAE8A4"/>
    <w:lvl w:ilvl="0" w:tplc="8B04C17A">
      <w:start w:val="1"/>
      <w:numFmt w:val="decimal"/>
      <w:lvlText w:val="11.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258173E9"/>
    <w:multiLevelType w:val="hybridMultilevel"/>
    <w:tmpl w:val="E80CD6B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5863A85"/>
    <w:multiLevelType w:val="hybridMultilevel"/>
    <w:tmpl w:val="963857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27135087"/>
    <w:multiLevelType w:val="hybridMultilevel"/>
    <w:tmpl w:val="376EE1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275B02A4"/>
    <w:multiLevelType w:val="hybridMultilevel"/>
    <w:tmpl w:val="DCF2B24E"/>
    <w:lvl w:ilvl="0" w:tplc="EB281F12">
      <w:numFmt w:val="bullet"/>
      <w:lvlText w:val=""/>
      <w:lvlJc w:val="left"/>
      <w:pPr>
        <w:ind w:left="921" w:hanging="351"/>
      </w:pPr>
      <w:rPr>
        <w:rFonts w:ascii="Symbol" w:eastAsia="Symbol" w:hAnsi="Symbol" w:cs="Symbol" w:hint="default"/>
        <w:w w:val="99"/>
        <w:sz w:val="23"/>
        <w:szCs w:val="23"/>
        <w:lang w:val="es-ES" w:eastAsia="en-US" w:bidi="ar-SA"/>
      </w:rPr>
    </w:lvl>
    <w:lvl w:ilvl="1" w:tplc="75F0E7FA">
      <w:numFmt w:val="bullet"/>
      <w:lvlText w:val="•"/>
      <w:lvlJc w:val="left"/>
      <w:pPr>
        <w:ind w:left="1924" w:hanging="351"/>
      </w:pPr>
      <w:rPr>
        <w:rFonts w:hint="default"/>
        <w:lang w:val="es-ES" w:eastAsia="en-US" w:bidi="ar-SA"/>
      </w:rPr>
    </w:lvl>
    <w:lvl w:ilvl="2" w:tplc="12A46528">
      <w:numFmt w:val="bullet"/>
      <w:lvlText w:val="•"/>
      <w:lvlJc w:val="left"/>
      <w:pPr>
        <w:ind w:left="2928" w:hanging="351"/>
      </w:pPr>
      <w:rPr>
        <w:rFonts w:hint="default"/>
        <w:lang w:val="es-ES" w:eastAsia="en-US" w:bidi="ar-SA"/>
      </w:rPr>
    </w:lvl>
    <w:lvl w:ilvl="3" w:tplc="0EB8FCA2">
      <w:numFmt w:val="bullet"/>
      <w:lvlText w:val="•"/>
      <w:lvlJc w:val="left"/>
      <w:pPr>
        <w:ind w:left="3932" w:hanging="351"/>
      </w:pPr>
      <w:rPr>
        <w:rFonts w:hint="default"/>
        <w:lang w:val="es-ES" w:eastAsia="en-US" w:bidi="ar-SA"/>
      </w:rPr>
    </w:lvl>
    <w:lvl w:ilvl="4" w:tplc="6D7E02E2">
      <w:numFmt w:val="bullet"/>
      <w:lvlText w:val="•"/>
      <w:lvlJc w:val="left"/>
      <w:pPr>
        <w:ind w:left="4936" w:hanging="351"/>
      </w:pPr>
      <w:rPr>
        <w:rFonts w:hint="default"/>
        <w:lang w:val="es-ES" w:eastAsia="en-US" w:bidi="ar-SA"/>
      </w:rPr>
    </w:lvl>
    <w:lvl w:ilvl="5" w:tplc="D2CA4AB8">
      <w:numFmt w:val="bullet"/>
      <w:lvlText w:val="•"/>
      <w:lvlJc w:val="left"/>
      <w:pPr>
        <w:ind w:left="5940" w:hanging="351"/>
      </w:pPr>
      <w:rPr>
        <w:rFonts w:hint="default"/>
        <w:lang w:val="es-ES" w:eastAsia="en-US" w:bidi="ar-SA"/>
      </w:rPr>
    </w:lvl>
    <w:lvl w:ilvl="6" w:tplc="FDE60364">
      <w:numFmt w:val="bullet"/>
      <w:lvlText w:val="•"/>
      <w:lvlJc w:val="left"/>
      <w:pPr>
        <w:ind w:left="6944" w:hanging="351"/>
      </w:pPr>
      <w:rPr>
        <w:rFonts w:hint="default"/>
        <w:lang w:val="es-ES" w:eastAsia="en-US" w:bidi="ar-SA"/>
      </w:rPr>
    </w:lvl>
    <w:lvl w:ilvl="7" w:tplc="86B07A46">
      <w:numFmt w:val="bullet"/>
      <w:lvlText w:val="•"/>
      <w:lvlJc w:val="left"/>
      <w:pPr>
        <w:ind w:left="7948" w:hanging="351"/>
      </w:pPr>
      <w:rPr>
        <w:rFonts w:hint="default"/>
        <w:lang w:val="es-ES" w:eastAsia="en-US" w:bidi="ar-SA"/>
      </w:rPr>
    </w:lvl>
    <w:lvl w:ilvl="8" w:tplc="47C6F80E">
      <w:numFmt w:val="bullet"/>
      <w:lvlText w:val="•"/>
      <w:lvlJc w:val="left"/>
      <w:pPr>
        <w:ind w:left="8952" w:hanging="351"/>
      </w:pPr>
      <w:rPr>
        <w:rFonts w:hint="default"/>
        <w:lang w:val="es-ES" w:eastAsia="en-US" w:bidi="ar-SA"/>
      </w:rPr>
    </w:lvl>
  </w:abstractNum>
  <w:abstractNum w:abstractNumId="37" w15:restartNumberingAfterBreak="0">
    <w:nsid w:val="280F14B2"/>
    <w:multiLevelType w:val="hybridMultilevel"/>
    <w:tmpl w:val="46A801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296249C2"/>
    <w:multiLevelType w:val="hybridMultilevel"/>
    <w:tmpl w:val="66A079F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2AF77DD0"/>
    <w:multiLevelType w:val="hybridMultilevel"/>
    <w:tmpl w:val="AB1E41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2D2D5ADB"/>
    <w:multiLevelType w:val="hybridMultilevel"/>
    <w:tmpl w:val="BB648C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2E437DAA"/>
    <w:multiLevelType w:val="hybridMultilevel"/>
    <w:tmpl w:val="8C08B6A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2" w15:restartNumberingAfterBreak="0">
    <w:nsid w:val="2EBD354A"/>
    <w:multiLevelType w:val="hybridMultilevel"/>
    <w:tmpl w:val="F72A8BF0"/>
    <w:lvl w:ilvl="0" w:tplc="49FA5F30">
      <w:start w:val="1"/>
      <w:numFmt w:val="lowerLetter"/>
      <w:lvlText w:val="%1)"/>
      <w:lvlJc w:val="left"/>
      <w:pPr>
        <w:ind w:left="720" w:hanging="360"/>
      </w:pPr>
      <w:rPr>
        <w:rFonts w:ascii="Arial MT" w:eastAsia="Arial MT" w:hAnsi="Arial MT" w:cs="Arial MT" w:hint="default"/>
        <w:b/>
        <w:bCs/>
        <w:spacing w:val="-1"/>
        <w:w w:val="101"/>
        <w:sz w:val="24"/>
        <w:szCs w:val="24"/>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2EC61A48"/>
    <w:multiLevelType w:val="hybridMultilevel"/>
    <w:tmpl w:val="FA52A576"/>
    <w:lvl w:ilvl="0" w:tplc="340A0011">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4" w15:restartNumberingAfterBreak="0">
    <w:nsid w:val="2EE30781"/>
    <w:multiLevelType w:val="hybridMultilevel"/>
    <w:tmpl w:val="20BE5F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2FAF016F"/>
    <w:multiLevelType w:val="hybridMultilevel"/>
    <w:tmpl w:val="52F4C32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31321079"/>
    <w:multiLevelType w:val="hybridMultilevel"/>
    <w:tmpl w:val="5F5CBA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32B046BE"/>
    <w:multiLevelType w:val="hybridMultilevel"/>
    <w:tmpl w:val="4950E656"/>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34D05751"/>
    <w:multiLevelType w:val="hybridMultilevel"/>
    <w:tmpl w:val="2A1612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35CA35F3"/>
    <w:multiLevelType w:val="multilevel"/>
    <w:tmpl w:val="7BD08212"/>
    <w:lvl w:ilvl="0">
      <w:start w:val="9"/>
      <w:numFmt w:val="decimal"/>
      <w:lvlText w:val="2.%1"/>
      <w:lvlJc w:val="left"/>
      <w:pPr>
        <w:ind w:left="552" w:hanging="432"/>
      </w:pPr>
      <w:rPr>
        <w:rFonts w:hint="default"/>
      </w:rPr>
    </w:lvl>
    <w:lvl w:ilvl="1">
      <w:start w:val="2"/>
      <w:numFmt w:val="decimal"/>
      <w:lvlText w:val="2.%2"/>
      <w:lvlJc w:val="left"/>
      <w:pPr>
        <w:ind w:left="480" w:hanging="360"/>
      </w:pPr>
      <w:rPr>
        <w:rFonts w:hint="default"/>
      </w:rPr>
    </w:lvl>
    <w:lvl w:ilvl="2">
      <w:start w:val="2"/>
      <w:numFmt w:val="decimal"/>
      <w:lvlText w:val="2.7.%3"/>
      <w:lvlJc w:val="left"/>
      <w:pPr>
        <w:ind w:left="2204" w:hanging="360"/>
      </w:pPr>
      <w:rPr>
        <w:rFonts w:hint="default"/>
      </w:rPr>
    </w:lvl>
    <w:lvl w:ilvl="3">
      <w:numFmt w:val="bullet"/>
      <w:lvlText w:val="•"/>
      <w:lvlJc w:val="left"/>
      <w:pPr>
        <w:ind w:left="2412" w:hanging="360"/>
      </w:pPr>
      <w:rPr>
        <w:rFonts w:hint="default"/>
      </w:rPr>
    </w:lvl>
    <w:lvl w:ilvl="4">
      <w:numFmt w:val="bullet"/>
      <w:lvlText w:val="•"/>
      <w:lvlJc w:val="left"/>
      <w:pPr>
        <w:ind w:left="3645" w:hanging="360"/>
      </w:pPr>
      <w:rPr>
        <w:rFonts w:hint="default"/>
      </w:rPr>
    </w:lvl>
    <w:lvl w:ilvl="5">
      <w:numFmt w:val="bullet"/>
      <w:lvlText w:val="•"/>
      <w:lvlJc w:val="left"/>
      <w:pPr>
        <w:ind w:left="4877" w:hanging="360"/>
      </w:pPr>
      <w:rPr>
        <w:rFonts w:hint="default"/>
      </w:rPr>
    </w:lvl>
    <w:lvl w:ilvl="6">
      <w:numFmt w:val="bullet"/>
      <w:lvlText w:val="•"/>
      <w:lvlJc w:val="left"/>
      <w:pPr>
        <w:ind w:left="6110" w:hanging="360"/>
      </w:pPr>
      <w:rPr>
        <w:rFonts w:hint="default"/>
      </w:rPr>
    </w:lvl>
    <w:lvl w:ilvl="7">
      <w:numFmt w:val="bullet"/>
      <w:lvlText w:val="•"/>
      <w:lvlJc w:val="left"/>
      <w:pPr>
        <w:ind w:left="7342" w:hanging="360"/>
      </w:pPr>
      <w:rPr>
        <w:rFonts w:hint="default"/>
      </w:rPr>
    </w:lvl>
    <w:lvl w:ilvl="8">
      <w:numFmt w:val="bullet"/>
      <w:lvlText w:val="•"/>
      <w:lvlJc w:val="left"/>
      <w:pPr>
        <w:ind w:left="8575" w:hanging="360"/>
      </w:pPr>
      <w:rPr>
        <w:rFonts w:hint="default"/>
      </w:rPr>
    </w:lvl>
  </w:abstractNum>
  <w:abstractNum w:abstractNumId="50" w15:restartNumberingAfterBreak="0">
    <w:nsid w:val="3B1022A7"/>
    <w:multiLevelType w:val="hybridMultilevel"/>
    <w:tmpl w:val="584A6EA4"/>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1" w15:restartNumberingAfterBreak="0">
    <w:nsid w:val="3B457A6A"/>
    <w:multiLevelType w:val="hybridMultilevel"/>
    <w:tmpl w:val="F54AD482"/>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3B4C20F0"/>
    <w:multiLevelType w:val="hybridMultilevel"/>
    <w:tmpl w:val="9D88DEF0"/>
    <w:lvl w:ilvl="0" w:tplc="D00CED08">
      <w:start w:val="1"/>
      <w:numFmt w:val="decimal"/>
      <w:lvlText w:val="13.%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3B641E4A"/>
    <w:multiLevelType w:val="hybridMultilevel"/>
    <w:tmpl w:val="2230015C"/>
    <w:lvl w:ilvl="0" w:tplc="4A6466CA">
      <w:start w:val="1"/>
      <w:numFmt w:val="decimal"/>
      <w:lvlText w:val="35.%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3C205448"/>
    <w:multiLevelType w:val="hybridMultilevel"/>
    <w:tmpl w:val="27C4ECCC"/>
    <w:lvl w:ilvl="0" w:tplc="11F8A844">
      <w:start w:val="1"/>
      <w:numFmt w:val="decimal"/>
      <w:lvlText w:val="10.%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C461415"/>
    <w:multiLevelType w:val="hybridMultilevel"/>
    <w:tmpl w:val="6EC4DBA0"/>
    <w:lvl w:ilvl="0" w:tplc="340A0011">
      <w:start w:val="1"/>
      <w:numFmt w:val="decimal"/>
      <w:lvlText w:val="%1)"/>
      <w:lvlJc w:val="left"/>
      <w:pPr>
        <w:ind w:left="1068" w:hanging="360"/>
      </w:pPr>
    </w:lvl>
    <w:lvl w:ilvl="1" w:tplc="041C0122">
      <w:start w:val="1"/>
      <w:numFmt w:val="decimal"/>
      <w:lvlText w:val="%2."/>
      <w:lvlJc w:val="left"/>
      <w:pPr>
        <w:ind w:left="2136" w:hanging="708"/>
      </w:pPr>
      <w:rPr>
        <w:rFont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6" w15:restartNumberingAfterBreak="0">
    <w:nsid w:val="3D2D2773"/>
    <w:multiLevelType w:val="hybridMultilevel"/>
    <w:tmpl w:val="0896CDAC"/>
    <w:lvl w:ilvl="0" w:tplc="6D9EB3E6">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3E063148"/>
    <w:multiLevelType w:val="hybridMultilevel"/>
    <w:tmpl w:val="9584824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8" w15:restartNumberingAfterBreak="0">
    <w:nsid w:val="3F74057B"/>
    <w:multiLevelType w:val="hybridMultilevel"/>
    <w:tmpl w:val="C57221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44827B78"/>
    <w:multiLevelType w:val="hybridMultilevel"/>
    <w:tmpl w:val="27CC2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5C969AD"/>
    <w:multiLevelType w:val="hybridMultilevel"/>
    <w:tmpl w:val="DB3AE1CA"/>
    <w:lvl w:ilvl="0" w:tplc="61F445A2">
      <w:start w:val="1"/>
      <w:numFmt w:val="decimal"/>
      <w:lvlText w:val="28.%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6143B34"/>
    <w:multiLevelType w:val="hybridMultilevel"/>
    <w:tmpl w:val="13A6328A"/>
    <w:lvl w:ilvl="0" w:tplc="9226565A">
      <w:start w:val="1"/>
      <w:numFmt w:val="decimal"/>
      <w:lvlText w:val="1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47277851"/>
    <w:multiLevelType w:val="hybridMultilevel"/>
    <w:tmpl w:val="F5B256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496E3D48"/>
    <w:multiLevelType w:val="hybridMultilevel"/>
    <w:tmpl w:val="7DC08AE8"/>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4" w15:restartNumberingAfterBreak="0">
    <w:nsid w:val="4A8E657E"/>
    <w:multiLevelType w:val="hybridMultilevel"/>
    <w:tmpl w:val="C1F45D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4E2B09F1"/>
    <w:multiLevelType w:val="hybridMultilevel"/>
    <w:tmpl w:val="371453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02279B2"/>
    <w:multiLevelType w:val="hybridMultilevel"/>
    <w:tmpl w:val="DE04CB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50D1392F"/>
    <w:multiLevelType w:val="hybridMultilevel"/>
    <w:tmpl w:val="FFE24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50DE1842"/>
    <w:multiLevelType w:val="hybridMultilevel"/>
    <w:tmpl w:val="98E04E8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522B75C6"/>
    <w:multiLevelType w:val="hybridMultilevel"/>
    <w:tmpl w:val="EEC21CFC"/>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0" w15:restartNumberingAfterBreak="0">
    <w:nsid w:val="52555BC7"/>
    <w:multiLevelType w:val="hybridMultilevel"/>
    <w:tmpl w:val="42402656"/>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1" w15:restartNumberingAfterBreak="0">
    <w:nsid w:val="53A22A7A"/>
    <w:multiLevelType w:val="hybridMultilevel"/>
    <w:tmpl w:val="71DEEB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53CB5629"/>
    <w:multiLevelType w:val="hybridMultilevel"/>
    <w:tmpl w:val="462EB7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56374766"/>
    <w:multiLevelType w:val="hybridMultilevel"/>
    <w:tmpl w:val="8AECE28E"/>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56D458AC"/>
    <w:multiLevelType w:val="hybridMultilevel"/>
    <w:tmpl w:val="0010CDA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57714E66"/>
    <w:multiLevelType w:val="hybridMultilevel"/>
    <w:tmpl w:val="C2A490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57A945ED"/>
    <w:multiLevelType w:val="hybridMultilevel"/>
    <w:tmpl w:val="541644C6"/>
    <w:lvl w:ilvl="0" w:tplc="9DB6CB46">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8075B3A"/>
    <w:multiLevelType w:val="hybridMultilevel"/>
    <w:tmpl w:val="CB365402"/>
    <w:lvl w:ilvl="0" w:tplc="41FE0136">
      <w:start w:val="1"/>
      <w:numFmt w:val="decimal"/>
      <w:lvlText w:val="29.%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58614D49"/>
    <w:multiLevelType w:val="hybridMultilevel"/>
    <w:tmpl w:val="813204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58713273"/>
    <w:multiLevelType w:val="hybridMultilevel"/>
    <w:tmpl w:val="603EA124"/>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80" w15:restartNumberingAfterBreak="0">
    <w:nsid w:val="5974794B"/>
    <w:multiLevelType w:val="hybridMultilevel"/>
    <w:tmpl w:val="195C64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5F477A2A"/>
    <w:multiLevelType w:val="hybridMultilevel"/>
    <w:tmpl w:val="F54AD4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F8777A8"/>
    <w:multiLevelType w:val="hybridMultilevel"/>
    <w:tmpl w:val="664878C2"/>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83" w15:restartNumberingAfterBreak="0">
    <w:nsid w:val="6228738D"/>
    <w:multiLevelType w:val="hybridMultilevel"/>
    <w:tmpl w:val="9970D6A4"/>
    <w:lvl w:ilvl="0" w:tplc="116A7932">
      <w:start w:val="1"/>
      <w:numFmt w:val="lowerLetter"/>
      <w:lvlText w:val="%1)"/>
      <w:lvlJc w:val="left"/>
      <w:pPr>
        <w:ind w:left="720" w:hanging="360"/>
      </w:pPr>
      <w:rPr>
        <w:rFonts w:ascii="Arial" w:eastAsia="Cambria" w:hAnsi="Arial" w:cs="Arial" w:hint="default"/>
        <w:spacing w:val="-2"/>
        <w:w w:val="101"/>
        <w:sz w:val="24"/>
        <w:szCs w:val="24"/>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62A655FE"/>
    <w:multiLevelType w:val="hybridMultilevel"/>
    <w:tmpl w:val="92EA8F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5" w15:restartNumberingAfterBreak="0">
    <w:nsid w:val="63E93EEF"/>
    <w:multiLevelType w:val="hybridMultilevel"/>
    <w:tmpl w:val="FE743370"/>
    <w:lvl w:ilvl="0" w:tplc="99CA4E96">
      <w:start w:val="1"/>
      <w:numFmt w:val="lowerLetter"/>
      <w:lvlText w:val="%1)"/>
      <w:lvlJc w:val="left"/>
      <w:pPr>
        <w:ind w:left="720" w:hanging="360"/>
      </w:pPr>
      <w:rPr>
        <w:rFonts w:ascii="Arial MT" w:eastAsia="Arial MT" w:hAnsi="Arial MT" w:cs="Arial MT" w:hint="default"/>
        <w:b/>
        <w:bCs/>
        <w:spacing w:val="-3"/>
        <w:w w:val="101"/>
        <w:sz w:val="23"/>
        <w:szCs w:val="23"/>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4026669"/>
    <w:multiLevelType w:val="hybridMultilevel"/>
    <w:tmpl w:val="3D9A9A08"/>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87" w15:restartNumberingAfterBreak="0">
    <w:nsid w:val="643E61A5"/>
    <w:multiLevelType w:val="hybridMultilevel"/>
    <w:tmpl w:val="75607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4E44FE7"/>
    <w:multiLevelType w:val="hybridMultilevel"/>
    <w:tmpl w:val="D74AB0BA"/>
    <w:lvl w:ilvl="0" w:tplc="44642562">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5A52DC4"/>
    <w:multiLevelType w:val="hybridMultilevel"/>
    <w:tmpl w:val="CE38F778"/>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90" w15:restartNumberingAfterBreak="0">
    <w:nsid w:val="660D4E2B"/>
    <w:multiLevelType w:val="hybridMultilevel"/>
    <w:tmpl w:val="F2986C02"/>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1" w15:restartNumberingAfterBreak="0">
    <w:nsid w:val="68DC0D70"/>
    <w:multiLevelType w:val="hybridMultilevel"/>
    <w:tmpl w:val="838273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9EA73FD"/>
    <w:multiLevelType w:val="hybridMultilevel"/>
    <w:tmpl w:val="E26E45C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AC26896"/>
    <w:multiLevelType w:val="hybridMultilevel"/>
    <w:tmpl w:val="405433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6B7A6F95"/>
    <w:multiLevelType w:val="hybridMultilevel"/>
    <w:tmpl w:val="F6D63528"/>
    <w:lvl w:ilvl="0" w:tplc="0794335E">
      <w:start w:val="1"/>
      <w:numFmt w:val="decimal"/>
      <w:lvlText w:val="31.%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C18138F"/>
    <w:multiLevelType w:val="hybridMultilevel"/>
    <w:tmpl w:val="37B2133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5E32A6"/>
    <w:multiLevelType w:val="hybridMultilevel"/>
    <w:tmpl w:val="41DAB722"/>
    <w:lvl w:ilvl="0" w:tplc="AA8AEB74">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7" w15:restartNumberingAfterBreak="0">
    <w:nsid w:val="6CED06D7"/>
    <w:multiLevelType w:val="hybridMultilevel"/>
    <w:tmpl w:val="399EAAA8"/>
    <w:lvl w:ilvl="0" w:tplc="9348962C">
      <w:start w:val="1"/>
      <w:numFmt w:val="decimal"/>
      <w:lvlText w:val="26.%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6D3C6137"/>
    <w:multiLevelType w:val="hybridMultilevel"/>
    <w:tmpl w:val="D3946AEE"/>
    <w:lvl w:ilvl="0" w:tplc="5C349A24">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9" w15:restartNumberingAfterBreak="0">
    <w:nsid w:val="6E516911"/>
    <w:multiLevelType w:val="hybridMultilevel"/>
    <w:tmpl w:val="EC2AB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6F5151BF"/>
    <w:multiLevelType w:val="hybridMultilevel"/>
    <w:tmpl w:val="B254EF6E"/>
    <w:lvl w:ilvl="0" w:tplc="6524ADC4">
      <w:start w:val="1"/>
      <w:numFmt w:val="decimal"/>
      <w:lvlText w:val="%1)"/>
      <w:lvlJc w:val="left"/>
      <w:pPr>
        <w:ind w:left="720" w:hanging="360"/>
      </w:pPr>
      <w:rPr>
        <w:rFonts w:ascii="Arial MT" w:eastAsia="Arial MT" w:hAnsi="Arial MT" w:cs="Arial MT" w:hint="default"/>
        <w:spacing w:val="-1"/>
        <w:w w:val="101"/>
        <w:sz w:val="23"/>
        <w:szCs w:val="23"/>
        <w:lang w:val="es-ES" w:eastAsia="en-US" w:bidi="ar-SA"/>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0606B3A"/>
    <w:multiLevelType w:val="hybridMultilevel"/>
    <w:tmpl w:val="DF488D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2" w15:restartNumberingAfterBreak="0">
    <w:nsid w:val="720D399E"/>
    <w:multiLevelType w:val="hybridMultilevel"/>
    <w:tmpl w:val="358EFB62"/>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03" w15:restartNumberingAfterBreak="0">
    <w:nsid w:val="72A44649"/>
    <w:multiLevelType w:val="hybridMultilevel"/>
    <w:tmpl w:val="3858EDDE"/>
    <w:lvl w:ilvl="0" w:tplc="A3DA5488">
      <w:start w:val="1"/>
      <w:numFmt w:val="decimal"/>
      <w:lvlText w:val="12.%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4" w15:restartNumberingAfterBreak="0">
    <w:nsid w:val="72A74C61"/>
    <w:multiLevelType w:val="hybridMultilevel"/>
    <w:tmpl w:val="E840A5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736C35C2"/>
    <w:multiLevelType w:val="hybridMultilevel"/>
    <w:tmpl w:val="00C49A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6" w15:restartNumberingAfterBreak="0">
    <w:nsid w:val="73C23864"/>
    <w:multiLevelType w:val="hybridMultilevel"/>
    <w:tmpl w:val="4976BFFE"/>
    <w:lvl w:ilvl="0" w:tplc="340A0011">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07" w15:restartNumberingAfterBreak="0">
    <w:nsid w:val="76033116"/>
    <w:multiLevelType w:val="hybridMultilevel"/>
    <w:tmpl w:val="29CAAC7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5F3679"/>
    <w:multiLevelType w:val="hybridMultilevel"/>
    <w:tmpl w:val="DE2CE7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788E2ECC"/>
    <w:multiLevelType w:val="hybridMultilevel"/>
    <w:tmpl w:val="6D386FAA"/>
    <w:lvl w:ilvl="0" w:tplc="46A80060">
      <w:start w:val="1"/>
      <w:numFmt w:val="lowerLetter"/>
      <w:lvlText w:val="%1)"/>
      <w:lvlJc w:val="left"/>
      <w:pPr>
        <w:ind w:left="720" w:hanging="360"/>
      </w:pPr>
      <w:rPr>
        <w:rFonts w:hint="default"/>
        <w:b/>
        <w:bCs/>
        <w:w w:val="100"/>
        <w:lang w:val="es-ES" w:eastAsia="es-ES" w:bidi="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8D75A8"/>
    <w:multiLevelType w:val="hybridMultilevel"/>
    <w:tmpl w:val="0BFE4CE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A15526D"/>
    <w:multiLevelType w:val="hybridMultilevel"/>
    <w:tmpl w:val="B12C71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7A35178E"/>
    <w:multiLevelType w:val="hybridMultilevel"/>
    <w:tmpl w:val="BC4AF836"/>
    <w:lvl w:ilvl="0" w:tplc="BD0CF782">
      <w:start w:val="1"/>
      <w:numFmt w:val="lowerLetter"/>
      <w:lvlText w:val="%1)"/>
      <w:lvlJc w:val="left"/>
      <w:pPr>
        <w:ind w:left="720" w:hanging="360"/>
      </w:pPr>
      <w:rPr>
        <w:rFonts w:ascii="Arial MT" w:eastAsia="Arial MT" w:hAnsi="Arial MT" w:cs="Arial MT" w:hint="default"/>
        <w:b/>
        <w:bCs/>
        <w:spacing w:val="-1"/>
        <w:w w:val="101"/>
        <w:sz w:val="23"/>
        <w:szCs w:val="23"/>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3" w15:restartNumberingAfterBreak="0">
    <w:nsid w:val="7BA832FB"/>
    <w:multiLevelType w:val="hybridMultilevel"/>
    <w:tmpl w:val="89142D0C"/>
    <w:lvl w:ilvl="0" w:tplc="05BC3F0E">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4" w15:restartNumberingAfterBreak="0">
    <w:nsid w:val="7CAD5E26"/>
    <w:multiLevelType w:val="multilevel"/>
    <w:tmpl w:val="9E3A97C8"/>
    <w:lvl w:ilvl="0">
      <w:start w:val="1"/>
      <w:numFmt w:val="decimal"/>
      <w:lvlText w:val="%1"/>
      <w:lvlJc w:val="left"/>
      <w:pPr>
        <w:ind w:left="480" w:hanging="360"/>
      </w:pPr>
      <w:rPr>
        <w:lang w:val="es-ES" w:eastAsia="en-US" w:bidi="ar-SA"/>
      </w:rPr>
    </w:lvl>
    <w:lvl w:ilvl="1">
      <w:start w:val="1"/>
      <w:numFmt w:val="decimal"/>
      <w:lvlText w:val="1.%2"/>
      <w:lvlJc w:val="left"/>
      <w:pPr>
        <w:ind w:left="480" w:hanging="360"/>
      </w:pPr>
      <w:rPr>
        <w:rFonts w:ascii="Arial" w:hAnsi="Arial" w:cs="Arial" w:hint="default"/>
      </w:rPr>
    </w:lvl>
    <w:lvl w:ilvl="2">
      <w:numFmt w:val="bullet"/>
      <w:lvlText w:val="•"/>
      <w:lvlJc w:val="left"/>
      <w:pPr>
        <w:ind w:left="2592" w:hanging="360"/>
      </w:pPr>
      <w:rPr>
        <w:lang w:val="es-ES" w:eastAsia="en-US" w:bidi="ar-SA"/>
      </w:rPr>
    </w:lvl>
    <w:lvl w:ilvl="3">
      <w:numFmt w:val="bullet"/>
      <w:lvlText w:val="•"/>
      <w:lvlJc w:val="left"/>
      <w:pPr>
        <w:ind w:left="3648" w:hanging="360"/>
      </w:pPr>
      <w:rPr>
        <w:lang w:val="es-ES" w:eastAsia="en-US" w:bidi="ar-SA"/>
      </w:rPr>
    </w:lvl>
    <w:lvl w:ilvl="4">
      <w:numFmt w:val="bullet"/>
      <w:lvlText w:val="•"/>
      <w:lvlJc w:val="left"/>
      <w:pPr>
        <w:ind w:left="4704" w:hanging="360"/>
      </w:pPr>
      <w:rPr>
        <w:lang w:val="es-ES" w:eastAsia="en-US" w:bidi="ar-SA"/>
      </w:rPr>
    </w:lvl>
    <w:lvl w:ilvl="5">
      <w:numFmt w:val="bullet"/>
      <w:lvlText w:val="•"/>
      <w:lvlJc w:val="left"/>
      <w:pPr>
        <w:ind w:left="5760" w:hanging="360"/>
      </w:pPr>
      <w:rPr>
        <w:lang w:val="es-ES" w:eastAsia="en-US" w:bidi="ar-SA"/>
      </w:rPr>
    </w:lvl>
    <w:lvl w:ilvl="6">
      <w:numFmt w:val="bullet"/>
      <w:lvlText w:val="•"/>
      <w:lvlJc w:val="left"/>
      <w:pPr>
        <w:ind w:left="6816" w:hanging="360"/>
      </w:pPr>
      <w:rPr>
        <w:lang w:val="es-ES" w:eastAsia="en-US" w:bidi="ar-SA"/>
      </w:rPr>
    </w:lvl>
    <w:lvl w:ilvl="7">
      <w:numFmt w:val="bullet"/>
      <w:lvlText w:val="•"/>
      <w:lvlJc w:val="left"/>
      <w:pPr>
        <w:ind w:left="7872" w:hanging="360"/>
      </w:pPr>
      <w:rPr>
        <w:lang w:val="es-ES" w:eastAsia="en-US" w:bidi="ar-SA"/>
      </w:rPr>
    </w:lvl>
    <w:lvl w:ilvl="8">
      <w:numFmt w:val="bullet"/>
      <w:lvlText w:val="•"/>
      <w:lvlJc w:val="left"/>
      <w:pPr>
        <w:ind w:left="8928" w:hanging="360"/>
      </w:pPr>
      <w:rPr>
        <w:lang w:val="es-ES" w:eastAsia="en-US" w:bidi="ar-SA"/>
      </w:rPr>
    </w:lvl>
  </w:abstractNum>
  <w:abstractNum w:abstractNumId="115" w15:restartNumberingAfterBreak="0">
    <w:nsid w:val="7DA61849"/>
    <w:multiLevelType w:val="hybridMultilevel"/>
    <w:tmpl w:val="D84EC0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7E0307F6"/>
    <w:multiLevelType w:val="hybridMultilevel"/>
    <w:tmpl w:val="FF9CCBAE"/>
    <w:lvl w:ilvl="0" w:tplc="8D2C620E">
      <w:start w:val="1"/>
      <w:numFmt w:val="decimal"/>
      <w:lvlText w:val="%1)"/>
      <w:lvlJc w:val="left"/>
      <w:pPr>
        <w:ind w:left="720" w:hanging="360"/>
      </w:pPr>
      <w:rPr>
        <w:rFonts w:ascii="Arial" w:eastAsia="Cambria" w:hAnsi="Arial" w:cs="Arial" w:hint="default"/>
        <w:b w:val="0"/>
        <w:bCs w:val="0"/>
        <w:spacing w:val="-1"/>
        <w:w w:val="100"/>
        <w:sz w:val="24"/>
        <w:szCs w:val="24"/>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15:restartNumberingAfterBreak="0">
    <w:nsid w:val="7E29366E"/>
    <w:multiLevelType w:val="hybridMultilevel"/>
    <w:tmpl w:val="AF92E344"/>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8" w15:restartNumberingAfterBreak="0">
    <w:nsid w:val="7E740BA4"/>
    <w:multiLevelType w:val="hybridMultilevel"/>
    <w:tmpl w:val="760AFB50"/>
    <w:lvl w:ilvl="0" w:tplc="C706BDBC">
      <w:start w:val="1"/>
      <w:numFmt w:val="decimal"/>
      <w:lvlText w:val="33.%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03403881">
    <w:abstractNumId w:val="36"/>
  </w:num>
  <w:num w:numId="2" w16cid:durableId="419765508">
    <w:abstractNumId w:val="114"/>
  </w:num>
  <w:num w:numId="3" w16cid:durableId="1137331412">
    <w:abstractNumId w:val="23"/>
  </w:num>
  <w:num w:numId="4" w16cid:durableId="1727603201">
    <w:abstractNumId w:val="55"/>
  </w:num>
  <w:num w:numId="5" w16cid:durableId="1995572488">
    <w:abstractNumId w:val="43"/>
  </w:num>
  <w:num w:numId="6" w16cid:durableId="2094811908">
    <w:abstractNumId w:val="27"/>
  </w:num>
  <w:num w:numId="7" w16cid:durableId="1737170461">
    <w:abstractNumId w:val="106"/>
  </w:num>
  <w:num w:numId="8" w16cid:durableId="539978492">
    <w:abstractNumId w:val="12"/>
  </w:num>
  <w:num w:numId="9" w16cid:durableId="1559900980">
    <w:abstractNumId w:val="10"/>
  </w:num>
  <w:num w:numId="10" w16cid:durableId="437601516">
    <w:abstractNumId w:val="61"/>
  </w:num>
  <w:num w:numId="11" w16cid:durableId="838234846">
    <w:abstractNumId w:val="103"/>
  </w:num>
  <w:num w:numId="12" w16cid:durableId="2058967093">
    <w:abstractNumId w:val="52"/>
  </w:num>
  <w:num w:numId="13" w16cid:durableId="2004963609">
    <w:abstractNumId w:val="83"/>
  </w:num>
  <w:num w:numId="14" w16cid:durableId="1280642348">
    <w:abstractNumId w:val="6"/>
  </w:num>
  <w:num w:numId="15" w16cid:durableId="1620183718">
    <w:abstractNumId w:val="53"/>
  </w:num>
  <w:num w:numId="16" w16cid:durableId="509562798">
    <w:abstractNumId w:val="24"/>
  </w:num>
  <w:num w:numId="17" w16cid:durableId="147720635">
    <w:abstractNumId w:val="7"/>
  </w:num>
  <w:num w:numId="18" w16cid:durableId="1418014240">
    <w:abstractNumId w:val="54"/>
  </w:num>
  <w:num w:numId="19" w16cid:durableId="1226065910">
    <w:abstractNumId w:val="97"/>
  </w:num>
  <w:num w:numId="20" w16cid:durableId="1917472292">
    <w:abstractNumId w:val="116"/>
  </w:num>
  <w:num w:numId="21" w16cid:durableId="1956712654">
    <w:abstractNumId w:val="74"/>
  </w:num>
  <w:num w:numId="22" w16cid:durableId="1869491474">
    <w:abstractNumId w:val="60"/>
  </w:num>
  <w:num w:numId="23" w16cid:durableId="1750542440">
    <w:abstractNumId w:val="77"/>
  </w:num>
  <w:num w:numId="24" w16cid:durableId="732966558">
    <w:abstractNumId w:val="26"/>
  </w:num>
  <w:num w:numId="25" w16cid:durableId="1209142483">
    <w:abstractNumId w:val="18"/>
  </w:num>
  <w:num w:numId="26" w16cid:durableId="1561554209">
    <w:abstractNumId w:val="76"/>
  </w:num>
  <w:num w:numId="27" w16cid:durableId="242029195">
    <w:abstractNumId w:val="32"/>
  </w:num>
  <w:num w:numId="28" w16cid:durableId="2078283577">
    <w:abstractNumId w:val="37"/>
  </w:num>
  <w:num w:numId="29" w16cid:durableId="794106697">
    <w:abstractNumId w:val="101"/>
  </w:num>
  <w:num w:numId="30" w16cid:durableId="446629889">
    <w:abstractNumId w:val="46"/>
  </w:num>
  <w:num w:numId="31" w16cid:durableId="802431331">
    <w:abstractNumId w:val="4"/>
  </w:num>
  <w:num w:numId="32" w16cid:durableId="906190276">
    <w:abstractNumId w:val="104"/>
  </w:num>
  <w:num w:numId="33" w16cid:durableId="1156873086">
    <w:abstractNumId w:val="92"/>
  </w:num>
  <w:num w:numId="34" w16cid:durableId="376441785">
    <w:abstractNumId w:val="86"/>
  </w:num>
  <w:num w:numId="35" w16cid:durableId="788742823">
    <w:abstractNumId w:val="63"/>
  </w:num>
  <w:num w:numId="36" w16cid:durableId="1242790134">
    <w:abstractNumId w:val="50"/>
  </w:num>
  <w:num w:numId="37" w16cid:durableId="1456480341">
    <w:abstractNumId w:val="25"/>
  </w:num>
  <w:num w:numId="38" w16cid:durableId="662778219">
    <w:abstractNumId w:val="8"/>
  </w:num>
  <w:num w:numId="39" w16cid:durableId="588461706">
    <w:abstractNumId w:val="118"/>
  </w:num>
  <w:num w:numId="40" w16cid:durableId="1053306370">
    <w:abstractNumId w:val="49"/>
  </w:num>
  <w:num w:numId="41" w16cid:durableId="586352037">
    <w:abstractNumId w:val="88"/>
  </w:num>
  <w:num w:numId="42" w16cid:durableId="2119793354">
    <w:abstractNumId w:val="107"/>
  </w:num>
  <w:num w:numId="43" w16cid:durableId="1921787257">
    <w:abstractNumId w:val="57"/>
  </w:num>
  <w:num w:numId="44" w16cid:durableId="1266229238">
    <w:abstractNumId w:val="14"/>
  </w:num>
  <w:num w:numId="45" w16cid:durableId="102530382">
    <w:abstractNumId w:val="94"/>
  </w:num>
  <w:num w:numId="46" w16cid:durableId="1337074694">
    <w:abstractNumId w:val="38"/>
  </w:num>
  <w:num w:numId="47" w16cid:durableId="1229418428">
    <w:abstractNumId w:val="73"/>
  </w:num>
  <w:num w:numId="48" w16cid:durableId="1195921554">
    <w:abstractNumId w:val="47"/>
  </w:num>
  <w:num w:numId="49" w16cid:durableId="950474252">
    <w:abstractNumId w:val="87"/>
  </w:num>
  <w:num w:numId="50" w16cid:durableId="1190146901">
    <w:abstractNumId w:val="0"/>
  </w:num>
  <w:num w:numId="51" w16cid:durableId="2116166687">
    <w:abstractNumId w:val="95"/>
  </w:num>
  <w:num w:numId="52" w16cid:durableId="1918049350">
    <w:abstractNumId w:val="59"/>
  </w:num>
  <w:num w:numId="53" w16cid:durableId="1781219800">
    <w:abstractNumId w:val="40"/>
  </w:num>
  <w:num w:numId="54" w16cid:durableId="44959072">
    <w:abstractNumId w:val="68"/>
  </w:num>
  <w:num w:numId="55" w16cid:durableId="463238780">
    <w:abstractNumId w:val="13"/>
  </w:num>
  <w:num w:numId="56" w16cid:durableId="1506703151">
    <w:abstractNumId w:val="30"/>
  </w:num>
  <w:num w:numId="57" w16cid:durableId="985815031">
    <w:abstractNumId w:val="75"/>
  </w:num>
  <w:num w:numId="58" w16cid:durableId="757291483">
    <w:abstractNumId w:val="111"/>
  </w:num>
  <w:num w:numId="59" w16cid:durableId="997804885">
    <w:abstractNumId w:val="71"/>
  </w:num>
  <w:num w:numId="60" w16cid:durableId="495339423">
    <w:abstractNumId w:val="82"/>
  </w:num>
  <w:num w:numId="61" w16cid:durableId="1313828241">
    <w:abstractNumId w:val="41"/>
  </w:num>
  <w:num w:numId="62" w16cid:durableId="46414669">
    <w:abstractNumId w:val="45"/>
  </w:num>
  <w:num w:numId="63" w16cid:durableId="60250503">
    <w:abstractNumId w:val="79"/>
  </w:num>
  <w:num w:numId="64" w16cid:durableId="228805124">
    <w:abstractNumId w:val="66"/>
  </w:num>
  <w:num w:numId="65" w16cid:durableId="501748956">
    <w:abstractNumId w:val="90"/>
  </w:num>
  <w:num w:numId="66" w16cid:durableId="887373648">
    <w:abstractNumId w:val="17"/>
  </w:num>
  <w:num w:numId="67" w16cid:durableId="1581014657">
    <w:abstractNumId w:val="69"/>
  </w:num>
  <w:num w:numId="68" w16cid:durableId="474685751">
    <w:abstractNumId w:val="117"/>
  </w:num>
  <w:num w:numId="69" w16cid:durableId="2042893878">
    <w:abstractNumId w:val="51"/>
  </w:num>
  <w:num w:numId="70" w16cid:durableId="979532330">
    <w:abstractNumId w:val="110"/>
  </w:num>
  <w:num w:numId="71" w16cid:durableId="809707154">
    <w:abstractNumId w:val="105"/>
  </w:num>
  <w:num w:numId="72" w16cid:durableId="1578247755">
    <w:abstractNumId w:val="48"/>
  </w:num>
  <w:num w:numId="73" w16cid:durableId="781338550">
    <w:abstractNumId w:val="62"/>
  </w:num>
  <w:num w:numId="74" w16cid:durableId="131289898">
    <w:abstractNumId w:val="58"/>
  </w:num>
  <w:num w:numId="75" w16cid:durableId="625963458">
    <w:abstractNumId w:val="85"/>
  </w:num>
  <w:num w:numId="76" w16cid:durableId="602807828">
    <w:abstractNumId w:val="28"/>
  </w:num>
  <w:num w:numId="77" w16cid:durableId="56707473">
    <w:abstractNumId w:val="108"/>
  </w:num>
  <w:num w:numId="78" w16cid:durableId="790171814">
    <w:abstractNumId w:val="78"/>
  </w:num>
  <w:num w:numId="79" w16cid:durableId="749623769">
    <w:abstractNumId w:val="44"/>
  </w:num>
  <w:num w:numId="80" w16cid:durableId="537662942">
    <w:abstractNumId w:val="34"/>
  </w:num>
  <w:num w:numId="81" w16cid:durableId="1074933047">
    <w:abstractNumId w:val="67"/>
  </w:num>
  <w:num w:numId="82" w16cid:durableId="67659277">
    <w:abstractNumId w:val="65"/>
  </w:num>
  <w:num w:numId="83" w16cid:durableId="1677227418">
    <w:abstractNumId w:val="81"/>
  </w:num>
  <w:num w:numId="84" w16cid:durableId="957250931">
    <w:abstractNumId w:val="100"/>
  </w:num>
  <w:num w:numId="85" w16cid:durableId="544566323">
    <w:abstractNumId w:val="33"/>
  </w:num>
  <w:num w:numId="86" w16cid:durableId="1668826151">
    <w:abstractNumId w:val="2"/>
  </w:num>
  <w:num w:numId="87" w16cid:durableId="1047993011">
    <w:abstractNumId w:val="1"/>
  </w:num>
  <w:num w:numId="88" w16cid:durableId="1440375557">
    <w:abstractNumId w:val="112"/>
  </w:num>
  <w:num w:numId="89" w16cid:durableId="862671536">
    <w:abstractNumId w:val="99"/>
  </w:num>
  <w:num w:numId="90" w16cid:durableId="140077827">
    <w:abstractNumId w:val="20"/>
  </w:num>
  <w:num w:numId="91" w16cid:durableId="755132427">
    <w:abstractNumId w:val="39"/>
  </w:num>
  <w:num w:numId="92" w16cid:durableId="162792078">
    <w:abstractNumId w:val="35"/>
  </w:num>
  <w:num w:numId="93" w16cid:durableId="1439789030">
    <w:abstractNumId w:val="29"/>
  </w:num>
  <w:num w:numId="94" w16cid:durableId="1042173433">
    <w:abstractNumId w:val="3"/>
  </w:num>
  <w:num w:numId="95" w16cid:durableId="1745375467">
    <w:abstractNumId w:val="11"/>
  </w:num>
  <w:num w:numId="96" w16cid:durableId="1429887192">
    <w:abstractNumId w:val="9"/>
  </w:num>
  <w:num w:numId="97" w16cid:durableId="410811819">
    <w:abstractNumId w:val="80"/>
  </w:num>
  <w:num w:numId="98" w16cid:durableId="436869273">
    <w:abstractNumId w:val="89"/>
  </w:num>
  <w:num w:numId="99" w16cid:durableId="941035749">
    <w:abstractNumId w:val="84"/>
  </w:num>
  <w:num w:numId="100" w16cid:durableId="103354335">
    <w:abstractNumId w:val="21"/>
  </w:num>
  <w:num w:numId="101" w16cid:durableId="1325817923">
    <w:abstractNumId w:val="42"/>
  </w:num>
  <w:num w:numId="102" w16cid:durableId="1105735660">
    <w:abstractNumId w:val="31"/>
  </w:num>
  <w:num w:numId="103" w16cid:durableId="118495337">
    <w:abstractNumId w:val="22"/>
  </w:num>
  <w:num w:numId="104" w16cid:durableId="2070420120">
    <w:abstractNumId w:val="115"/>
  </w:num>
  <w:num w:numId="105" w16cid:durableId="76638137">
    <w:abstractNumId w:val="93"/>
  </w:num>
  <w:num w:numId="106" w16cid:durableId="148138654">
    <w:abstractNumId w:val="109"/>
  </w:num>
  <w:num w:numId="107" w16cid:durableId="346030251">
    <w:abstractNumId w:val="70"/>
  </w:num>
  <w:num w:numId="108" w16cid:durableId="1224608126">
    <w:abstractNumId w:val="72"/>
  </w:num>
  <w:num w:numId="109" w16cid:durableId="1935089417">
    <w:abstractNumId w:val="64"/>
  </w:num>
  <w:num w:numId="110" w16cid:durableId="2052874630">
    <w:abstractNumId w:val="5"/>
  </w:num>
  <w:num w:numId="111" w16cid:durableId="1102460863">
    <w:abstractNumId w:val="91"/>
  </w:num>
  <w:num w:numId="112" w16cid:durableId="1391808339">
    <w:abstractNumId w:val="102"/>
  </w:num>
  <w:num w:numId="113" w16cid:durableId="1292635408">
    <w:abstractNumId w:val="96"/>
  </w:num>
  <w:num w:numId="114" w16cid:durableId="454057173">
    <w:abstractNumId w:val="98"/>
  </w:num>
  <w:num w:numId="115" w16cid:durableId="446042029">
    <w:abstractNumId w:val="113"/>
  </w:num>
  <w:num w:numId="116" w16cid:durableId="262877949">
    <w:abstractNumId w:val="19"/>
  </w:num>
  <w:num w:numId="117" w16cid:durableId="1905330365">
    <w:abstractNumId w:val="16"/>
  </w:num>
  <w:num w:numId="118" w16cid:durableId="657225029">
    <w:abstractNumId w:val="56"/>
  </w:num>
  <w:num w:numId="119" w16cid:durableId="823355512">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7438"/>
    <w:rsid w:val="000078D4"/>
    <w:rsid w:val="00015040"/>
    <w:rsid w:val="0001594E"/>
    <w:rsid w:val="00016215"/>
    <w:rsid w:val="00023624"/>
    <w:rsid w:val="00023DA7"/>
    <w:rsid w:val="000344C6"/>
    <w:rsid w:val="00041501"/>
    <w:rsid w:val="000435CC"/>
    <w:rsid w:val="00057F5F"/>
    <w:rsid w:val="00060AF7"/>
    <w:rsid w:val="00060E8E"/>
    <w:rsid w:val="00062E45"/>
    <w:rsid w:val="00074B98"/>
    <w:rsid w:val="0007741B"/>
    <w:rsid w:val="00080A0B"/>
    <w:rsid w:val="00081C36"/>
    <w:rsid w:val="00085D66"/>
    <w:rsid w:val="00090668"/>
    <w:rsid w:val="00092F0F"/>
    <w:rsid w:val="000B6ECE"/>
    <w:rsid w:val="000C1DA4"/>
    <w:rsid w:val="000C309D"/>
    <w:rsid w:val="000C6058"/>
    <w:rsid w:val="000C67AE"/>
    <w:rsid w:val="000C6831"/>
    <w:rsid w:val="000D36C8"/>
    <w:rsid w:val="000E44AC"/>
    <w:rsid w:val="000F6E21"/>
    <w:rsid w:val="00101F12"/>
    <w:rsid w:val="00102241"/>
    <w:rsid w:val="001041AC"/>
    <w:rsid w:val="00107FCB"/>
    <w:rsid w:val="0011056B"/>
    <w:rsid w:val="00110853"/>
    <w:rsid w:val="00115C7F"/>
    <w:rsid w:val="00131464"/>
    <w:rsid w:val="00135FD0"/>
    <w:rsid w:val="0014341F"/>
    <w:rsid w:val="00145B13"/>
    <w:rsid w:val="00145D0F"/>
    <w:rsid w:val="00152902"/>
    <w:rsid w:val="001605C3"/>
    <w:rsid w:val="00161801"/>
    <w:rsid w:val="00163ECF"/>
    <w:rsid w:val="001647F8"/>
    <w:rsid w:val="001650E3"/>
    <w:rsid w:val="00166809"/>
    <w:rsid w:val="001668AF"/>
    <w:rsid w:val="001747D2"/>
    <w:rsid w:val="00177846"/>
    <w:rsid w:val="00177973"/>
    <w:rsid w:val="00181ACC"/>
    <w:rsid w:val="00183AD8"/>
    <w:rsid w:val="001869EB"/>
    <w:rsid w:val="001871D4"/>
    <w:rsid w:val="001920A9"/>
    <w:rsid w:val="00197731"/>
    <w:rsid w:val="001A32ED"/>
    <w:rsid w:val="001A612A"/>
    <w:rsid w:val="001A6914"/>
    <w:rsid w:val="001B35E5"/>
    <w:rsid w:val="001B38F0"/>
    <w:rsid w:val="001B4085"/>
    <w:rsid w:val="001B6301"/>
    <w:rsid w:val="001D3109"/>
    <w:rsid w:val="001E08FA"/>
    <w:rsid w:val="001E243D"/>
    <w:rsid w:val="001E2F6F"/>
    <w:rsid w:val="001E3167"/>
    <w:rsid w:val="001F1320"/>
    <w:rsid w:val="001F1AFF"/>
    <w:rsid w:val="002041A0"/>
    <w:rsid w:val="0020448F"/>
    <w:rsid w:val="0020564B"/>
    <w:rsid w:val="00206123"/>
    <w:rsid w:val="00210ACC"/>
    <w:rsid w:val="00212099"/>
    <w:rsid w:val="00222A40"/>
    <w:rsid w:val="0022621D"/>
    <w:rsid w:val="00230A82"/>
    <w:rsid w:val="00235AB0"/>
    <w:rsid w:val="00241849"/>
    <w:rsid w:val="00242073"/>
    <w:rsid w:val="0024213C"/>
    <w:rsid w:val="0024430B"/>
    <w:rsid w:val="00251045"/>
    <w:rsid w:val="00251C0E"/>
    <w:rsid w:val="00252247"/>
    <w:rsid w:val="002527B8"/>
    <w:rsid w:val="00255BDC"/>
    <w:rsid w:val="0025638F"/>
    <w:rsid w:val="0025672B"/>
    <w:rsid w:val="00262B31"/>
    <w:rsid w:val="00264758"/>
    <w:rsid w:val="00264970"/>
    <w:rsid w:val="00280AE6"/>
    <w:rsid w:val="002832D0"/>
    <w:rsid w:val="002A5D25"/>
    <w:rsid w:val="002A7FA2"/>
    <w:rsid w:val="002B0655"/>
    <w:rsid w:val="002B0A00"/>
    <w:rsid w:val="002B2FB0"/>
    <w:rsid w:val="002B4793"/>
    <w:rsid w:val="002B6782"/>
    <w:rsid w:val="002B7F4D"/>
    <w:rsid w:val="002C522A"/>
    <w:rsid w:val="002C722F"/>
    <w:rsid w:val="002D23F5"/>
    <w:rsid w:val="002E3CBF"/>
    <w:rsid w:val="002E5AEB"/>
    <w:rsid w:val="002F0B69"/>
    <w:rsid w:val="002F7DDC"/>
    <w:rsid w:val="00312E9E"/>
    <w:rsid w:val="00316AB2"/>
    <w:rsid w:val="00322150"/>
    <w:rsid w:val="003254DC"/>
    <w:rsid w:val="00326337"/>
    <w:rsid w:val="00340A89"/>
    <w:rsid w:val="0034534F"/>
    <w:rsid w:val="00347314"/>
    <w:rsid w:val="0035694A"/>
    <w:rsid w:val="003611E8"/>
    <w:rsid w:val="00362F85"/>
    <w:rsid w:val="0036690D"/>
    <w:rsid w:val="00373964"/>
    <w:rsid w:val="00374553"/>
    <w:rsid w:val="00382FF6"/>
    <w:rsid w:val="003846FB"/>
    <w:rsid w:val="003875BF"/>
    <w:rsid w:val="00387FA8"/>
    <w:rsid w:val="003913AE"/>
    <w:rsid w:val="00391B58"/>
    <w:rsid w:val="00393BC6"/>
    <w:rsid w:val="00394636"/>
    <w:rsid w:val="003A1306"/>
    <w:rsid w:val="003A48A8"/>
    <w:rsid w:val="003B1647"/>
    <w:rsid w:val="003B1B13"/>
    <w:rsid w:val="003B3F47"/>
    <w:rsid w:val="003B532D"/>
    <w:rsid w:val="003D05A0"/>
    <w:rsid w:val="003D4BFF"/>
    <w:rsid w:val="003D661C"/>
    <w:rsid w:val="003D6DAE"/>
    <w:rsid w:val="003E258D"/>
    <w:rsid w:val="003E5637"/>
    <w:rsid w:val="003F1A49"/>
    <w:rsid w:val="003F3951"/>
    <w:rsid w:val="003F40D7"/>
    <w:rsid w:val="003F68A2"/>
    <w:rsid w:val="003F7EEC"/>
    <w:rsid w:val="004037EB"/>
    <w:rsid w:val="00413B51"/>
    <w:rsid w:val="00415A6F"/>
    <w:rsid w:val="0042154C"/>
    <w:rsid w:val="00421B56"/>
    <w:rsid w:val="00423527"/>
    <w:rsid w:val="004244F2"/>
    <w:rsid w:val="004268B4"/>
    <w:rsid w:val="00431AAD"/>
    <w:rsid w:val="00433195"/>
    <w:rsid w:val="00435EDC"/>
    <w:rsid w:val="004523BE"/>
    <w:rsid w:val="00456440"/>
    <w:rsid w:val="00456D55"/>
    <w:rsid w:val="004570D9"/>
    <w:rsid w:val="0045796D"/>
    <w:rsid w:val="0046033F"/>
    <w:rsid w:val="0046043E"/>
    <w:rsid w:val="00472D39"/>
    <w:rsid w:val="00474470"/>
    <w:rsid w:val="004812ED"/>
    <w:rsid w:val="004867B0"/>
    <w:rsid w:val="00486B13"/>
    <w:rsid w:val="00493826"/>
    <w:rsid w:val="00494930"/>
    <w:rsid w:val="00494CA9"/>
    <w:rsid w:val="0049571D"/>
    <w:rsid w:val="004A3CE5"/>
    <w:rsid w:val="004B6839"/>
    <w:rsid w:val="004C4998"/>
    <w:rsid w:val="004C5EB7"/>
    <w:rsid w:val="004D3B6C"/>
    <w:rsid w:val="004D5FF2"/>
    <w:rsid w:val="004E07F5"/>
    <w:rsid w:val="004E3D11"/>
    <w:rsid w:val="004E4087"/>
    <w:rsid w:val="004F1148"/>
    <w:rsid w:val="004F16C3"/>
    <w:rsid w:val="004F5B61"/>
    <w:rsid w:val="005020DF"/>
    <w:rsid w:val="0050344A"/>
    <w:rsid w:val="0050420D"/>
    <w:rsid w:val="0051031F"/>
    <w:rsid w:val="00510BB4"/>
    <w:rsid w:val="0051355B"/>
    <w:rsid w:val="005155DF"/>
    <w:rsid w:val="00525F1B"/>
    <w:rsid w:val="00533E03"/>
    <w:rsid w:val="005401F8"/>
    <w:rsid w:val="0054040C"/>
    <w:rsid w:val="00544382"/>
    <w:rsid w:val="005446CE"/>
    <w:rsid w:val="00545FC8"/>
    <w:rsid w:val="005473B1"/>
    <w:rsid w:val="00547561"/>
    <w:rsid w:val="0056169E"/>
    <w:rsid w:val="00564953"/>
    <w:rsid w:val="00564A17"/>
    <w:rsid w:val="00573921"/>
    <w:rsid w:val="00574813"/>
    <w:rsid w:val="00577238"/>
    <w:rsid w:val="005776BF"/>
    <w:rsid w:val="00580FCE"/>
    <w:rsid w:val="00581DDC"/>
    <w:rsid w:val="00582856"/>
    <w:rsid w:val="00584AEA"/>
    <w:rsid w:val="005938D5"/>
    <w:rsid w:val="005A0530"/>
    <w:rsid w:val="005A2E89"/>
    <w:rsid w:val="005A4F20"/>
    <w:rsid w:val="005A7264"/>
    <w:rsid w:val="005B1A06"/>
    <w:rsid w:val="005B469F"/>
    <w:rsid w:val="005B4DAD"/>
    <w:rsid w:val="005B7D85"/>
    <w:rsid w:val="005C0A8B"/>
    <w:rsid w:val="005C4C49"/>
    <w:rsid w:val="005C64AC"/>
    <w:rsid w:val="005D5094"/>
    <w:rsid w:val="005D6360"/>
    <w:rsid w:val="005D6471"/>
    <w:rsid w:val="005E0084"/>
    <w:rsid w:val="005E0AF5"/>
    <w:rsid w:val="005E33B0"/>
    <w:rsid w:val="005E5CD6"/>
    <w:rsid w:val="005F40C2"/>
    <w:rsid w:val="005F4951"/>
    <w:rsid w:val="005F6322"/>
    <w:rsid w:val="006002B4"/>
    <w:rsid w:val="0060377F"/>
    <w:rsid w:val="006037F2"/>
    <w:rsid w:val="00604FA6"/>
    <w:rsid w:val="00614F5C"/>
    <w:rsid w:val="00614F96"/>
    <w:rsid w:val="00620C92"/>
    <w:rsid w:val="00621209"/>
    <w:rsid w:val="00626154"/>
    <w:rsid w:val="00627BCD"/>
    <w:rsid w:val="00631E38"/>
    <w:rsid w:val="00634A26"/>
    <w:rsid w:val="00641320"/>
    <w:rsid w:val="00642B62"/>
    <w:rsid w:val="00646BDD"/>
    <w:rsid w:val="0065247B"/>
    <w:rsid w:val="006534B1"/>
    <w:rsid w:val="00666979"/>
    <w:rsid w:val="006708DE"/>
    <w:rsid w:val="0067389A"/>
    <w:rsid w:val="00673A32"/>
    <w:rsid w:val="0067797F"/>
    <w:rsid w:val="00683A5F"/>
    <w:rsid w:val="0068415C"/>
    <w:rsid w:val="00684D5D"/>
    <w:rsid w:val="006851A0"/>
    <w:rsid w:val="0068604C"/>
    <w:rsid w:val="006926F6"/>
    <w:rsid w:val="00694802"/>
    <w:rsid w:val="00695718"/>
    <w:rsid w:val="00695CB0"/>
    <w:rsid w:val="0069629B"/>
    <w:rsid w:val="006A3DBF"/>
    <w:rsid w:val="006A47C6"/>
    <w:rsid w:val="006A5211"/>
    <w:rsid w:val="006A5D58"/>
    <w:rsid w:val="006B7310"/>
    <w:rsid w:val="006B7D69"/>
    <w:rsid w:val="006C3A2A"/>
    <w:rsid w:val="006C56AB"/>
    <w:rsid w:val="006D7172"/>
    <w:rsid w:val="006E09BE"/>
    <w:rsid w:val="006E22EA"/>
    <w:rsid w:val="006F010D"/>
    <w:rsid w:val="006F1101"/>
    <w:rsid w:val="006F5EA7"/>
    <w:rsid w:val="00714256"/>
    <w:rsid w:val="00720741"/>
    <w:rsid w:val="00722F23"/>
    <w:rsid w:val="00724C59"/>
    <w:rsid w:val="00726B75"/>
    <w:rsid w:val="007273EE"/>
    <w:rsid w:val="00730835"/>
    <w:rsid w:val="00735761"/>
    <w:rsid w:val="00743722"/>
    <w:rsid w:val="0074491D"/>
    <w:rsid w:val="0074607E"/>
    <w:rsid w:val="00746D7F"/>
    <w:rsid w:val="00751E9E"/>
    <w:rsid w:val="007550FF"/>
    <w:rsid w:val="00755548"/>
    <w:rsid w:val="00757F43"/>
    <w:rsid w:val="00757FC5"/>
    <w:rsid w:val="007659B8"/>
    <w:rsid w:val="00766BBB"/>
    <w:rsid w:val="00774524"/>
    <w:rsid w:val="00777AE9"/>
    <w:rsid w:val="0078019D"/>
    <w:rsid w:val="00780B43"/>
    <w:rsid w:val="00780B8A"/>
    <w:rsid w:val="00783CAE"/>
    <w:rsid w:val="00790D47"/>
    <w:rsid w:val="007957F5"/>
    <w:rsid w:val="00796543"/>
    <w:rsid w:val="007A43B6"/>
    <w:rsid w:val="007A5A55"/>
    <w:rsid w:val="007B3448"/>
    <w:rsid w:val="007B3923"/>
    <w:rsid w:val="007C6888"/>
    <w:rsid w:val="007C7174"/>
    <w:rsid w:val="007D30DF"/>
    <w:rsid w:val="007D491D"/>
    <w:rsid w:val="007D7391"/>
    <w:rsid w:val="007E0AD6"/>
    <w:rsid w:val="007E4112"/>
    <w:rsid w:val="007E417A"/>
    <w:rsid w:val="007F0718"/>
    <w:rsid w:val="007F5C47"/>
    <w:rsid w:val="007F7E13"/>
    <w:rsid w:val="00802780"/>
    <w:rsid w:val="00803282"/>
    <w:rsid w:val="00803AC9"/>
    <w:rsid w:val="008052A1"/>
    <w:rsid w:val="00805B93"/>
    <w:rsid w:val="00806DAB"/>
    <w:rsid w:val="008070E2"/>
    <w:rsid w:val="00810EFC"/>
    <w:rsid w:val="00813C34"/>
    <w:rsid w:val="008247A4"/>
    <w:rsid w:val="00827115"/>
    <w:rsid w:val="00827124"/>
    <w:rsid w:val="008423CF"/>
    <w:rsid w:val="00844F65"/>
    <w:rsid w:val="00847E2B"/>
    <w:rsid w:val="008534FB"/>
    <w:rsid w:val="00854F23"/>
    <w:rsid w:val="008574D5"/>
    <w:rsid w:val="00857B3B"/>
    <w:rsid w:val="00860980"/>
    <w:rsid w:val="008828DB"/>
    <w:rsid w:val="008854C1"/>
    <w:rsid w:val="008903DF"/>
    <w:rsid w:val="008940A4"/>
    <w:rsid w:val="00895937"/>
    <w:rsid w:val="008A1FE7"/>
    <w:rsid w:val="008A26FA"/>
    <w:rsid w:val="008A2A39"/>
    <w:rsid w:val="008A2DC8"/>
    <w:rsid w:val="008A3890"/>
    <w:rsid w:val="008B0121"/>
    <w:rsid w:val="008B06DD"/>
    <w:rsid w:val="008B0C84"/>
    <w:rsid w:val="008C2553"/>
    <w:rsid w:val="008C422A"/>
    <w:rsid w:val="008D13A6"/>
    <w:rsid w:val="008D7A86"/>
    <w:rsid w:val="008E0974"/>
    <w:rsid w:val="008E10F2"/>
    <w:rsid w:val="008E514C"/>
    <w:rsid w:val="008F072C"/>
    <w:rsid w:val="008F1B49"/>
    <w:rsid w:val="008F2CD8"/>
    <w:rsid w:val="008F4F06"/>
    <w:rsid w:val="009002A2"/>
    <w:rsid w:val="00904C45"/>
    <w:rsid w:val="00906111"/>
    <w:rsid w:val="00912375"/>
    <w:rsid w:val="00912AEE"/>
    <w:rsid w:val="00912C31"/>
    <w:rsid w:val="009133E7"/>
    <w:rsid w:val="0092573E"/>
    <w:rsid w:val="009317AE"/>
    <w:rsid w:val="0093255A"/>
    <w:rsid w:val="00932644"/>
    <w:rsid w:val="00934156"/>
    <w:rsid w:val="0093784E"/>
    <w:rsid w:val="00944585"/>
    <w:rsid w:val="00951B95"/>
    <w:rsid w:val="009549C9"/>
    <w:rsid w:val="00956C1B"/>
    <w:rsid w:val="00960E3E"/>
    <w:rsid w:val="00963975"/>
    <w:rsid w:val="00965B75"/>
    <w:rsid w:val="00965FEA"/>
    <w:rsid w:val="00971501"/>
    <w:rsid w:val="00972BB6"/>
    <w:rsid w:val="00990AB8"/>
    <w:rsid w:val="00990F26"/>
    <w:rsid w:val="00992289"/>
    <w:rsid w:val="00992CC7"/>
    <w:rsid w:val="00992D3C"/>
    <w:rsid w:val="00996D52"/>
    <w:rsid w:val="009A44F8"/>
    <w:rsid w:val="009B08B0"/>
    <w:rsid w:val="009B0A9E"/>
    <w:rsid w:val="009B6A31"/>
    <w:rsid w:val="009B6A75"/>
    <w:rsid w:val="009C1E6A"/>
    <w:rsid w:val="009C2DDB"/>
    <w:rsid w:val="009C7D42"/>
    <w:rsid w:val="009D6FD3"/>
    <w:rsid w:val="009D7F0C"/>
    <w:rsid w:val="009E00F8"/>
    <w:rsid w:val="009E1793"/>
    <w:rsid w:val="009E2225"/>
    <w:rsid w:val="009E3636"/>
    <w:rsid w:val="009E6FB7"/>
    <w:rsid w:val="009F06F0"/>
    <w:rsid w:val="009F2A64"/>
    <w:rsid w:val="009F677D"/>
    <w:rsid w:val="00A00245"/>
    <w:rsid w:val="00A00B29"/>
    <w:rsid w:val="00A020D9"/>
    <w:rsid w:val="00A02165"/>
    <w:rsid w:val="00A05DF5"/>
    <w:rsid w:val="00A106CF"/>
    <w:rsid w:val="00A11069"/>
    <w:rsid w:val="00A128B3"/>
    <w:rsid w:val="00A13DF8"/>
    <w:rsid w:val="00A171E2"/>
    <w:rsid w:val="00A1737F"/>
    <w:rsid w:val="00A17C88"/>
    <w:rsid w:val="00A208A3"/>
    <w:rsid w:val="00A21322"/>
    <w:rsid w:val="00A21DE0"/>
    <w:rsid w:val="00A23989"/>
    <w:rsid w:val="00A25E20"/>
    <w:rsid w:val="00A32179"/>
    <w:rsid w:val="00A33D93"/>
    <w:rsid w:val="00A37F2C"/>
    <w:rsid w:val="00A40911"/>
    <w:rsid w:val="00A40A33"/>
    <w:rsid w:val="00A45682"/>
    <w:rsid w:val="00A50DC4"/>
    <w:rsid w:val="00A51FDB"/>
    <w:rsid w:val="00A57913"/>
    <w:rsid w:val="00A6671D"/>
    <w:rsid w:val="00A7425B"/>
    <w:rsid w:val="00A815BA"/>
    <w:rsid w:val="00A82FFA"/>
    <w:rsid w:val="00A8430A"/>
    <w:rsid w:val="00A924A9"/>
    <w:rsid w:val="00A94EF6"/>
    <w:rsid w:val="00A94FB2"/>
    <w:rsid w:val="00A96FCC"/>
    <w:rsid w:val="00A974E1"/>
    <w:rsid w:val="00AA3293"/>
    <w:rsid w:val="00AB3FE5"/>
    <w:rsid w:val="00AB41FC"/>
    <w:rsid w:val="00AC50CB"/>
    <w:rsid w:val="00AC51B0"/>
    <w:rsid w:val="00AC7433"/>
    <w:rsid w:val="00AD7C1A"/>
    <w:rsid w:val="00AE1B8E"/>
    <w:rsid w:val="00AE30E7"/>
    <w:rsid w:val="00AF3578"/>
    <w:rsid w:val="00AF5991"/>
    <w:rsid w:val="00AF7C6F"/>
    <w:rsid w:val="00AF7EAB"/>
    <w:rsid w:val="00B065EE"/>
    <w:rsid w:val="00B076ED"/>
    <w:rsid w:val="00B1393B"/>
    <w:rsid w:val="00B16C4A"/>
    <w:rsid w:val="00B171E3"/>
    <w:rsid w:val="00B21AF7"/>
    <w:rsid w:val="00B2258C"/>
    <w:rsid w:val="00B24057"/>
    <w:rsid w:val="00B24091"/>
    <w:rsid w:val="00B36674"/>
    <w:rsid w:val="00B4025E"/>
    <w:rsid w:val="00B40B91"/>
    <w:rsid w:val="00B44445"/>
    <w:rsid w:val="00B452E8"/>
    <w:rsid w:val="00B456F8"/>
    <w:rsid w:val="00B45B8B"/>
    <w:rsid w:val="00B54C23"/>
    <w:rsid w:val="00B54E85"/>
    <w:rsid w:val="00B577DC"/>
    <w:rsid w:val="00B6687A"/>
    <w:rsid w:val="00B67796"/>
    <w:rsid w:val="00B71DA1"/>
    <w:rsid w:val="00B775D0"/>
    <w:rsid w:val="00B84C05"/>
    <w:rsid w:val="00B90CDC"/>
    <w:rsid w:val="00B9188F"/>
    <w:rsid w:val="00B91E9D"/>
    <w:rsid w:val="00B95FB8"/>
    <w:rsid w:val="00B9786E"/>
    <w:rsid w:val="00B97CF7"/>
    <w:rsid w:val="00BA1093"/>
    <w:rsid w:val="00BA5032"/>
    <w:rsid w:val="00BA7A1E"/>
    <w:rsid w:val="00BA7C17"/>
    <w:rsid w:val="00BA7E5C"/>
    <w:rsid w:val="00BB2296"/>
    <w:rsid w:val="00BB6F38"/>
    <w:rsid w:val="00BC245C"/>
    <w:rsid w:val="00BC5BF8"/>
    <w:rsid w:val="00BD0E94"/>
    <w:rsid w:val="00BD7CBD"/>
    <w:rsid w:val="00BE421A"/>
    <w:rsid w:val="00BE6686"/>
    <w:rsid w:val="00BE7372"/>
    <w:rsid w:val="00BF1612"/>
    <w:rsid w:val="00BF622B"/>
    <w:rsid w:val="00BF694A"/>
    <w:rsid w:val="00BF7B0A"/>
    <w:rsid w:val="00C017E0"/>
    <w:rsid w:val="00C036EF"/>
    <w:rsid w:val="00C05B55"/>
    <w:rsid w:val="00C129B7"/>
    <w:rsid w:val="00C12B79"/>
    <w:rsid w:val="00C228AE"/>
    <w:rsid w:val="00C2632C"/>
    <w:rsid w:val="00C27DBA"/>
    <w:rsid w:val="00C41F19"/>
    <w:rsid w:val="00C42A98"/>
    <w:rsid w:val="00C44385"/>
    <w:rsid w:val="00C45D1C"/>
    <w:rsid w:val="00C505C3"/>
    <w:rsid w:val="00C509E4"/>
    <w:rsid w:val="00C51D0B"/>
    <w:rsid w:val="00C60D46"/>
    <w:rsid w:val="00C67622"/>
    <w:rsid w:val="00C704EC"/>
    <w:rsid w:val="00C71A9F"/>
    <w:rsid w:val="00C74F74"/>
    <w:rsid w:val="00C774DB"/>
    <w:rsid w:val="00C807FB"/>
    <w:rsid w:val="00C8089B"/>
    <w:rsid w:val="00C827D9"/>
    <w:rsid w:val="00C849F9"/>
    <w:rsid w:val="00C86BFB"/>
    <w:rsid w:val="00CA1760"/>
    <w:rsid w:val="00CA21A3"/>
    <w:rsid w:val="00CA2F2F"/>
    <w:rsid w:val="00CA5BF1"/>
    <w:rsid w:val="00CD472F"/>
    <w:rsid w:val="00CD50E0"/>
    <w:rsid w:val="00CD6E28"/>
    <w:rsid w:val="00CE3538"/>
    <w:rsid w:val="00CE6764"/>
    <w:rsid w:val="00CF2FE5"/>
    <w:rsid w:val="00CF458D"/>
    <w:rsid w:val="00CF5702"/>
    <w:rsid w:val="00CF7F42"/>
    <w:rsid w:val="00D00577"/>
    <w:rsid w:val="00D01A60"/>
    <w:rsid w:val="00D02FBB"/>
    <w:rsid w:val="00D0366C"/>
    <w:rsid w:val="00D10025"/>
    <w:rsid w:val="00D13E01"/>
    <w:rsid w:val="00D257A1"/>
    <w:rsid w:val="00D30711"/>
    <w:rsid w:val="00D30D68"/>
    <w:rsid w:val="00D40A36"/>
    <w:rsid w:val="00D44873"/>
    <w:rsid w:val="00D5014F"/>
    <w:rsid w:val="00D635E4"/>
    <w:rsid w:val="00D805D5"/>
    <w:rsid w:val="00D965E4"/>
    <w:rsid w:val="00D9676D"/>
    <w:rsid w:val="00DA0192"/>
    <w:rsid w:val="00DA3055"/>
    <w:rsid w:val="00DA53A0"/>
    <w:rsid w:val="00DB106B"/>
    <w:rsid w:val="00DB17B1"/>
    <w:rsid w:val="00DB195D"/>
    <w:rsid w:val="00DB19D1"/>
    <w:rsid w:val="00DB2F03"/>
    <w:rsid w:val="00DC4F39"/>
    <w:rsid w:val="00DC6E79"/>
    <w:rsid w:val="00DC79ED"/>
    <w:rsid w:val="00DD36E0"/>
    <w:rsid w:val="00DD5FC8"/>
    <w:rsid w:val="00DD6795"/>
    <w:rsid w:val="00DD7E01"/>
    <w:rsid w:val="00DE54F4"/>
    <w:rsid w:val="00DE55F6"/>
    <w:rsid w:val="00DF1B07"/>
    <w:rsid w:val="00DF1ED1"/>
    <w:rsid w:val="00DF7C8C"/>
    <w:rsid w:val="00E0355F"/>
    <w:rsid w:val="00E03A0E"/>
    <w:rsid w:val="00E105A6"/>
    <w:rsid w:val="00E1387D"/>
    <w:rsid w:val="00E156B7"/>
    <w:rsid w:val="00E16472"/>
    <w:rsid w:val="00E166FF"/>
    <w:rsid w:val="00E23955"/>
    <w:rsid w:val="00E2437A"/>
    <w:rsid w:val="00E243C8"/>
    <w:rsid w:val="00E26B39"/>
    <w:rsid w:val="00E27340"/>
    <w:rsid w:val="00E371F1"/>
    <w:rsid w:val="00E37438"/>
    <w:rsid w:val="00E43894"/>
    <w:rsid w:val="00E578A3"/>
    <w:rsid w:val="00E608E0"/>
    <w:rsid w:val="00E6200A"/>
    <w:rsid w:val="00E63923"/>
    <w:rsid w:val="00E64D5E"/>
    <w:rsid w:val="00E80F9F"/>
    <w:rsid w:val="00E85A1F"/>
    <w:rsid w:val="00E93DD8"/>
    <w:rsid w:val="00E9649C"/>
    <w:rsid w:val="00E971EC"/>
    <w:rsid w:val="00EA1EF9"/>
    <w:rsid w:val="00EA2E5F"/>
    <w:rsid w:val="00EA3907"/>
    <w:rsid w:val="00EB3333"/>
    <w:rsid w:val="00EB5976"/>
    <w:rsid w:val="00EB7B09"/>
    <w:rsid w:val="00EC5585"/>
    <w:rsid w:val="00EC65E2"/>
    <w:rsid w:val="00ED022D"/>
    <w:rsid w:val="00EE0EE0"/>
    <w:rsid w:val="00EE24B7"/>
    <w:rsid w:val="00EE3DF4"/>
    <w:rsid w:val="00EE4809"/>
    <w:rsid w:val="00EE4A2D"/>
    <w:rsid w:val="00EE4AD2"/>
    <w:rsid w:val="00EE61E1"/>
    <w:rsid w:val="00EE7E6D"/>
    <w:rsid w:val="00EF2212"/>
    <w:rsid w:val="00EF2923"/>
    <w:rsid w:val="00EF314C"/>
    <w:rsid w:val="00EF4FBA"/>
    <w:rsid w:val="00F015BA"/>
    <w:rsid w:val="00F02758"/>
    <w:rsid w:val="00F036D1"/>
    <w:rsid w:val="00F108D3"/>
    <w:rsid w:val="00F12B8B"/>
    <w:rsid w:val="00F14424"/>
    <w:rsid w:val="00F17A2F"/>
    <w:rsid w:val="00F2001F"/>
    <w:rsid w:val="00F21EFF"/>
    <w:rsid w:val="00F22421"/>
    <w:rsid w:val="00F27965"/>
    <w:rsid w:val="00F303F8"/>
    <w:rsid w:val="00F4067D"/>
    <w:rsid w:val="00F44587"/>
    <w:rsid w:val="00F478D7"/>
    <w:rsid w:val="00F50556"/>
    <w:rsid w:val="00F53E59"/>
    <w:rsid w:val="00F55838"/>
    <w:rsid w:val="00F57AC9"/>
    <w:rsid w:val="00F6088E"/>
    <w:rsid w:val="00F60DCC"/>
    <w:rsid w:val="00F64898"/>
    <w:rsid w:val="00F64B13"/>
    <w:rsid w:val="00F6561D"/>
    <w:rsid w:val="00F762C8"/>
    <w:rsid w:val="00F91A90"/>
    <w:rsid w:val="00F9279F"/>
    <w:rsid w:val="00FA2A74"/>
    <w:rsid w:val="00FA2E5D"/>
    <w:rsid w:val="00FA57B9"/>
    <w:rsid w:val="00FA6334"/>
    <w:rsid w:val="00FA7652"/>
    <w:rsid w:val="00FA79CA"/>
    <w:rsid w:val="00FC6C76"/>
    <w:rsid w:val="00FE4E0A"/>
    <w:rsid w:val="00FE4ECB"/>
    <w:rsid w:val="00FE575D"/>
    <w:rsid w:val="00FE71F3"/>
    <w:rsid w:val="00FF2740"/>
    <w:rsid w:val="00FF47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4D8B"/>
  <w15:docId w15:val="{B9E1F962-67A3-4CED-A76A-94373F61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FFA"/>
    <w:rPr>
      <w:rFonts w:ascii="Arial" w:hAnsi="Arial"/>
      <w:sz w:val="24"/>
    </w:rPr>
  </w:style>
  <w:style w:type="paragraph" w:styleId="Ttulo1">
    <w:name w:val="heading 1"/>
    <w:basedOn w:val="Normal"/>
    <w:next w:val="Normal"/>
    <w:link w:val="Ttulo1Car"/>
    <w:uiPriority w:val="9"/>
    <w:qFormat/>
    <w:rsid w:val="005020DF"/>
    <w:pPr>
      <w:keepNext/>
      <w:keepLines/>
      <w:spacing w:before="240" w:after="240"/>
      <w:outlineLvl w:val="0"/>
    </w:pPr>
    <w:rPr>
      <w:rFonts w:eastAsiaTheme="majorEastAsia" w:cs="Arial"/>
      <w:b/>
      <w:bCs/>
      <w:color w:val="000000" w:themeColor="text1"/>
      <w:sz w:val="32"/>
      <w:szCs w:val="32"/>
    </w:rPr>
  </w:style>
  <w:style w:type="paragraph" w:styleId="Ttulo2">
    <w:name w:val="heading 2"/>
    <w:basedOn w:val="Normal"/>
    <w:next w:val="Normal"/>
    <w:link w:val="Ttulo2Car"/>
    <w:uiPriority w:val="9"/>
    <w:unhideWhenUsed/>
    <w:qFormat/>
    <w:rsid w:val="003E258D"/>
    <w:pPr>
      <w:keepNext/>
      <w:keepLines/>
      <w:spacing w:before="40" w:after="240"/>
      <w:outlineLvl w:val="1"/>
    </w:pPr>
    <w:rPr>
      <w:rFonts w:eastAsiaTheme="majorEastAsia" w:cs="Arial"/>
      <w:b/>
      <w:bCs/>
      <w:color w:val="000000" w:themeColor="text1"/>
      <w:sz w:val="26"/>
      <w:szCs w:val="26"/>
      <w:lang w:val="es-ES"/>
    </w:rPr>
  </w:style>
  <w:style w:type="paragraph" w:styleId="Ttulo3">
    <w:name w:val="heading 3"/>
    <w:basedOn w:val="Normal"/>
    <w:next w:val="Normal"/>
    <w:link w:val="Ttulo3Car"/>
    <w:uiPriority w:val="9"/>
    <w:unhideWhenUsed/>
    <w:qFormat/>
    <w:rsid w:val="00C2632C"/>
    <w:pPr>
      <w:outlineLvl w:val="2"/>
    </w:pPr>
    <w:rPr>
      <w:b/>
      <w:bCs/>
      <w:lang w:val="es-ES"/>
    </w:rPr>
  </w:style>
  <w:style w:type="paragraph" w:styleId="Ttulo4">
    <w:name w:val="heading 4"/>
    <w:basedOn w:val="Normal"/>
    <w:next w:val="Normal"/>
    <w:link w:val="Ttulo4Car"/>
    <w:uiPriority w:val="9"/>
    <w:unhideWhenUsed/>
    <w:qFormat/>
    <w:rsid w:val="00D0366C"/>
    <w:pPr>
      <w:keepNext/>
      <w:keepLines/>
      <w:spacing w:before="40" w:after="240"/>
      <w:ind w:left="708"/>
      <w:outlineLvl w:val="3"/>
    </w:pPr>
    <w:rPr>
      <w:rFonts w:eastAsiaTheme="majorEastAsia" w:cs="Arial"/>
      <w:b/>
      <w:bCs/>
      <w:color w:val="000000" w:themeColor="text1"/>
      <w:lang w:val="es-ES"/>
    </w:rPr>
  </w:style>
  <w:style w:type="paragraph" w:styleId="Ttulo5">
    <w:name w:val="heading 5"/>
    <w:basedOn w:val="Normal"/>
    <w:next w:val="Normal"/>
    <w:link w:val="Ttulo5Car"/>
    <w:uiPriority w:val="9"/>
    <w:semiHidden/>
    <w:unhideWhenUsed/>
    <w:qFormat/>
    <w:rsid w:val="000C683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0853"/>
    <w:rPr>
      <w:color w:val="0000FF" w:themeColor="hyperlink"/>
      <w:u w:val="single"/>
    </w:rPr>
  </w:style>
  <w:style w:type="character" w:styleId="Mencinsinresolver">
    <w:name w:val="Unresolved Mention"/>
    <w:basedOn w:val="Fuentedeprrafopredeter"/>
    <w:uiPriority w:val="99"/>
    <w:semiHidden/>
    <w:unhideWhenUsed/>
    <w:rsid w:val="00110853"/>
    <w:rPr>
      <w:color w:val="605E5C"/>
      <w:shd w:val="clear" w:color="auto" w:fill="E1DFDD"/>
    </w:rPr>
  </w:style>
  <w:style w:type="paragraph" w:styleId="Encabezado">
    <w:name w:val="header"/>
    <w:basedOn w:val="Normal"/>
    <w:link w:val="EncabezadoCar"/>
    <w:uiPriority w:val="99"/>
    <w:unhideWhenUsed/>
    <w:rsid w:val="001108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853"/>
    <w:rPr>
      <w:rFonts w:ascii="Arial" w:hAnsi="Arial"/>
      <w:sz w:val="24"/>
    </w:rPr>
  </w:style>
  <w:style w:type="paragraph" w:styleId="Piedepgina">
    <w:name w:val="footer"/>
    <w:basedOn w:val="Normal"/>
    <w:link w:val="PiedepginaCar"/>
    <w:uiPriority w:val="99"/>
    <w:unhideWhenUsed/>
    <w:rsid w:val="001108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853"/>
    <w:rPr>
      <w:rFonts w:ascii="Arial" w:hAnsi="Arial"/>
      <w:sz w:val="24"/>
    </w:rPr>
  </w:style>
  <w:style w:type="character" w:customStyle="1" w:styleId="Ttulo1Car">
    <w:name w:val="Título 1 Car"/>
    <w:basedOn w:val="Fuentedeprrafopredeter"/>
    <w:link w:val="Ttulo1"/>
    <w:uiPriority w:val="9"/>
    <w:rsid w:val="005020DF"/>
    <w:rPr>
      <w:rFonts w:ascii="Arial" w:eastAsiaTheme="majorEastAsia" w:hAnsi="Arial" w:cs="Arial"/>
      <w:b/>
      <w:bCs/>
      <w:color w:val="000000" w:themeColor="text1"/>
      <w:sz w:val="32"/>
      <w:szCs w:val="32"/>
    </w:rPr>
  </w:style>
  <w:style w:type="paragraph" w:styleId="TtuloTDC">
    <w:name w:val="TOC Heading"/>
    <w:basedOn w:val="Ttulo1"/>
    <w:next w:val="Normal"/>
    <w:uiPriority w:val="39"/>
    <w:unhideWhenUsed/>
    <w:qFormat/>
    <w:rsid w:val="003A48A8"/>
    <w:pPr>
      <w:spacing w:after="0"/>
      <w:outlineLvl w:val="9"/>
    </w:pPr>
    <w:rPr>
      <w:rFonts w:asciiTheme="majorHAnsi" w:hAnsiTheme="majorHAnsi" w:cstheme="majorBidi"/>
      <w:b w:val="0"/>
      <w:bCs w:val="0"/>
      <w:color w:val="365F91" w:themeColor="accent1" w:themeShade="BF"/>
      <w:lang w:eastAsia="es-CL"/>
    </w:rPr>
  </w:style>
  <w:style w:type="paragraph" w:styleId="TDC1">
    <w:name w:val="toc 1"/>
    <w:basedOn w:val="Normal"/>
    <w:next w:val="Normal"/>
    <w:autoRedefine/>
    <w:uiPriority w:val="39"/>
    <w:unhideWhenUsed/>
    <w:rsid w:val="003A48A8"/>
    <w:pPr>
      <w:spacing w:after="100"/>
    </w:pPr>
  </w:style>
  <w:style w:type="character" w:customStyle="1" w:styleId="Ttulo3Car">
    <w:name w:val="Título 3 Car"/>
    <w:basedOn w:val="Fuentedeprrafopredeter"/>
    <w:link w:val="Ttulo3"/>
    <w:uiPriority w:val="9"/>
    <w:rsid w:val="00C2632C"/>
    <w:rPr>
      <w:rFonts w:ascii="Arial" w:hAnsi="Arial"/>
      <w:b/>
      <w:bCs/>
      <w:sz w:val="24"/>
      <w:lang w:val="es-ES"/>
    </w:rPr>
  </w:style>
  <w:style w:type="character" w:customStyle="1" w:styleId="Ttulo5Car">
    <w:name w:val="Título 5 Car"/>
    <w:basedOn w:val="Fuentedeprrafopredeter"/>
    <w:link w:val="Ttulo5"/>
    <w:uiPriority w:val="9"/>
    <w:semiHidden/>
    <w:rsid w:val="000C6831"/>
    <w:rPr>
      <w:rFonts w:asciiTheme="majorHAnsi" w:eastAsiaTheme="majorEastAsia" w:hAnsiTheme="majorHAnsi" w:cstheme="majorBidi"/>
      <w:color w:val="365F91" w:themeColor="accent1" w:themeShade="BF"/>
      <w:sz w:val="24"/>
    </w:rPr>
  </w:style>
  <w:style w:type="character" w:customStyle="1" w:styleId="Ttulo2Car">
    <w:name w:val="Título 2 Car"/>
    <w:basedOn w:val="Fuentedeprrafopredeter"/>
    <w:link w:val="Ttulo2"/>
    <w:uiPriority w:val="9"/>
    <w:rsid w:val="003E258D"/>
    <w:rPr>
      <w:rFonts w:ascii="Arial" w:eastAsiaTheme="majorEastAsia" w:hAnsi="Arial" w:cs="Arial"/>
      <w:b/>
      <w:bCs/>
      <w:color w:val="000000" w:themeColor="text1"/>
      <w:sz w:val="26"/>
      <w:szCs w:val="26"/>
      <w:lang w:val="es-ES"/>
    </w:rPr>
  </w:style>
  <w:style w:type="paragraph" w:styleId="TDC2">
    <w:name w:val="toc 2"/>
    <w:basedOn w:val="Normal"/>
    <w:next w:val="Normal"/>
    <w:autoRedefine/>
    <w:uiPriority w:val="39"/>
    <w:unhideWhenUsed/>
    <w:rsid w:val="008F2CD8"/>
    <w:pPr>
      <w:tabs>
        <w:tab w:val="left" w:pos="1560"/>
        <w:tab w:val="right" w:leader="dot" w:pos="10065"/>
      </w:tabs>
      <w:spacing w:after="100"/>
      <w:ind w:left="240"/>
    </w:pPr>
  </w:style>
  <w:style w:type="paragraph" w:styleId="Prrafodelista">
    <w:name w:val="List Paragraph"/>
    <w:basedOn w:val="Normal"/>
    <w:uiPriority w:val="1"/>
    <w:qFormat/>
    <w:rsid w:val="00387FA8"/>
    <w:pPr>
      <w:ind w:left="720"/>
      <w:contextualSpacing/>
    </w:pPr>
  </w:style>
  <w:style w:type="character" w:customStyle="1" w:styleId="Ttulo4Car">
    <w:name w:val="Título 4 Car"/>
    <w:basedOn w:val="Fuentedeprrafopredeter"/>
    <w:link w:val="Ttulo4"/>
    <w:uiPriority w:val="9"/>
    <w:rsid w:val="00D0366C"/>
    <w:rPr>
      <w:rFonts w:ascii="Arial" w:eastAsiaTheme="majorEastAsia" w:hAnsi="Arial" w:cs="Arial"/>
      <w:b/>
      <w:bCs/>
      <w:color w:val="000000" w:themeColor="text1"/>
      <w:sz w:val="24"/>
      <w:lang w:val="es-ES"/>
    </w:rPr>
  </w:style>
  <w:style w:type="paragraph" w:styleId="Textoindependiente">
    <w:name w:val="Body Text"/>
    <w:basedOn w:val="Normal"/>
    <w:link w:val="TextoindependienteCar"/>
    <w:uiPriority w:val="1"/>
    <w:qFormat/>
    <w:rsid w:val="00951B95"/>
    <w:pPr>
      <w:widowControl w:val="0"/>
      <w:autoSpaceDE w:val="0"/>
      <w:autoSpaceDN w:val="0"/>
      <w:spacing w:after="0" w:line="240" w:lineRule="auto"/>
    </w:pPr>
    <w:rPr>
      <w:rFonts w:ascii="Cambria" w:eastAsia="Cambria" w:hAnsi="Cambria" w:cs="Cambria"/>
      <w:sz w:val="23"/>
      <w:szCs w:val="23"/>
      <w:lang w:val="es-ES"/>
    </w:rPr>
  </w:style>
  <w:style w:type="character" w:customStyle="1" w:styleId="TextoindependienteCar">
    <w:name w:val="Texto independiente Car"/>
    <w:basedOn w:val="Fuentedeprrafopredeter"/>
    <w:link w:val="Textoindependiente"/>
    <w:uiPriority w:val="1"/>
    <w:rsid w:val="00951B95"/>
    <w:rPr>
      <w:rFonts w:ascii="Cambria" w:eastAsia="Cambria" w:hAnsi="Cambria" w:cs="Cambria"/>
      <w:sz w:val="23"/>
      <w:szCs w:val="23"/>
      <w:lang w:val="es-ES"/>
    </w:rPr>
  </w:style>
  <w:style w:type="paragraph" w:styleId="TDC3">
    <w:name w:val="toc 3"/>
    <w:basedOn w:val="Normal"/>
    <w:next w:val="Normal"/>
    <w:autoRedefine/>
    <w:uiPriority w:val="39"/>
    <w:unhideWhenUsed/>
    <w:rsid w:val="00F57AC9"/>
    <w:pPr>
      <w:spacing w:after="100"/>
      <w:ind w:left="480"/>
    </w:pPr>
  </w:style>
  <w:style w:type="table" w:styleId="Tablaconcuadrcula">
    <w:name w:val="Table Grid"/>
    <w:basedOn w:val="Tablanormal"/>
    <w:uiPriority w:val="39"/>
    <w:rsid w:val="0068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00245"/>
    <w:pPr>
      <w:widowControl w:val="0"/>
      <w:autoSpaceDE w:val="0"/>
      <w:autoSpaceDN w:val="0"/>
      <w:spacing w:after="0" w:line="240" w:lineRule="auto"/>
    </w:pPr>
    <w:rPr>
      <w:rFonts w:ascii="Cambria" w:eastAsia="Cambria" w:hAnsi="Cambria" w:cs="Cambria"/>
      <w:lang w:val="es-ES"/>
    </w:rPr>
  </w:style>
  <w:style w:type="paragraph" w:styleId="TDC4">
    <w:name w:val="toc 4"/>
    <w:basedOn w:val="Normal"/>
    <w:next w:val="Normal"/>
    <w:autoRedefine/>
    <w:uiPriority w:val="39"/>
    <w:unhideWhenUsed/>
    <w:rsid w:val="004F16C3"/>
    <w:pPr>
      <w:spacing w:after="100"/>
      <w:ind w:left="660"/>
    </w:pPr>
    <w:rPr>
      <w:rFonts w:asciiTheme="minorHAnsi" w:eastAsiaTheme="minorEastAsia" w:hAnsiTheme="minorHAnsi"/>
      <w:sz w:val="22"/>
      <w:lang w:eastAsia="es-CL"/>
    </w:rPr>
  </w:style>
  <w:style w:type="paragraph" w:styleId="TDC5">
    <w:name w:val="toc 5"/>
    <w:basedOn w:val="Normal"/>
    <w:next w:val="Normal"/>
    <w:autoRedefine/>
    <w:uiPriority w:val="39"/>
    <w:unhideWhenUsed/>
    <w:rsid w:val="004F16C3"/>
    <w:pPr>
      <w:spacing w:after="100"/>
      <w:ind w:left="880"/>
    </w:pPr>
    <w:rPr>
      <w:rFonts w:asciiTheme="minorHAnsi" w:eastAsiaTheme="minorEastAsia" w:hAnsiTheme="minorHAnsi"/>
      <w:sz w:val="22"/>
      <w:lang w:eastAsia="es-CL"/>
    </w:rPr>
  </w:style>
  <w:style w:type="paragraph" w:styleId="TDC6">
    <w:name w:val="toc 6"/>
    <w:basedOn w:val="Normal"/>
    <w:next w:val="Normal"/>
    <w:autoRedefine/>
    <w:uiPriority w:val="39"/>
    <w:unhideWhenUsed/>
    <w:rsid w:val="004F16C3"/>
    <w:pPr>
      <w:spacing w:after="100"/>
      <w:ind w:left="1100"/>
    </w:pPr>
    <w:rPr>
      <w:rFonts w:asciiTheme="minorHAnsi" w:eastAsiaTheme="minorEastAsia" w:hAnsiTheme="minorHAnsi"/>
      <w:sz w:val="22"/>
      <w:lang w:eastAsia="es-CL"/>
    </w:rPr>
  </w:style>
  <w:style w:type="paragraph" w:styleId="TDC7">
    <w:name w:val="toc 7"/>
    <w:basedOn w:val="Normal"/>
    <w:next w:val="Normal"/>
    <w:autoRedefine/>
    <w:uiPriority w:val="39"/>
    <w:unhideWhenUsed/>
    <w:rsid w:val="004F16C3"/>
    <w:pPr>
      <w:spacing w:after="100"/>
      <w:ind w:left="1320"/>
    </w:pPr>
    <w:rPr>
      <w:rFonts w:asciiTheme="minorHAnsi" w:eastAsiaTheme="minorEastAsia" w:hAnsiTheme="minorHAnsi"/>
      <w:sz w:val="22"/>
      <w:lang w:eastAsia="es-CL"/>
    </w:rPr>
  </w:style>
  <w:style w:type="paragraph" w:styleId="TDC8">
    <w:name w:val="toc 8"/>
    <w:basedOn w:val="Normal"/>
    <w:next w:val="Normal"/>
    <w:autoRedefine/>
    <w:uiPriority w:val="39"/>
    <w:unhideWhenUsed/>
    <w:rsid w:val="004F16C3"/>
    <w:pPr>
      <w:spacing w:after="100"/>
      <w:ind w:left="1540"/>
    </w:pPr>
    <w:rPr>
      <w:rFonts w:asciiTheme="minorHAnsi" w:eastAsiaTheme="minorEastAsia" w:hAnsiTheme="minorHAnsi"/>
      <w:sz w:val="22"/>
      <w:lang w:eastAsia="es-CL"/>
    </w:rPr>
  </w:style>
  <w:style w:type="paragraph" w:styleId="TDC9">
    <w:name w:val="toc 9"/>
    <w:basedOn w:val="Normal"/>
    <w:next w:val="Normal"/>
    <w:autoRedefine/>
    <w:uiPriority w:val="39"/>
    <w:unhideWhenUsed/>
    <w:rsid w:val="004F16C3"/>
    <w:pPr>
      <w:spacing w:after="100"/>
      <w:ind w:left="1760"/>
    </w:pPr>
    <w:rPr>
      <w:rFonts w:asciiTheme="minorHAnsi" w:eastAsiaTheme="minorEastAsia" w:hAnsiTheme="minorHAnsi"/>
      <w:sz w:val="22"/>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3820">
      <w:bodyDiv w:val="1"/>
      <w:marLeft w:val="0"/>
      <w:marRight w:val="0"/>
      <w:marTop w:val="0"/>
      <w:marBottom w:val="0"/>
      <w:divBdr>
        <w:top w:val="none" w:sz="0" w:space="0" w:color="auto"/>
        <w:left w:val="none" w:sz="0" w:space="0" w:color="auto"/>
        <w:bottom w:val="none" w:sz="0" w:space="0" w:color="auto"/>
        <w:right w:val="none" w:sz="0" w:space="0" w:color="auto"/>
      </w:divBdr>
    </w:div>
    <w:div w:id="713314065">
      <w:bodyDiv w:val="1"/>
      <w:marLeft w:val="0"/>
      <w:marRight w:val="0"/>
      <w:marTop w:val="0"/>
      <w:marBottom w:val="0"/>
      <w:divBdr>
        <w:top w:val="none" w:sz="0" w:space="0" w:color="auto"/>
        <w:left w:val="none" w:sz="0" w:space="0" w:color="auto"/>
        <w:bottom w:val="none" w:sz="0" w:space="0" w:color="auto"/>
        <w:right w:val="none" w:sz="0" w:space="0" w:color="auto"/>
      </w:divBdr>
    </w:div>
    <w:div w:id="1109012283">
      <w:bodyDiv w:val="1"/>
      <w:marLeft w:val="0"/>
      <w:marRight w:val="0"/>
      <w:marTop w:val="0"/>
      <w:marBottom w:val="0"/>
      <w:divBdr>
        <w:top w:val="none" w:sz="0" w:space="0" w:color="auto"/>
        <w:left w:val="none" w:sz="0" w:space="0" w:color="auto"/>
        <w:bottom w:val="none" w:sz="0" w:space="0" w:color="auto"/>
        <w:right w:val="none" w:sz="0" w:space="0" w:color="auto"/>
      </w:divBdr>
    </w:div>
    <w:div w:id="1567833986">
      <w:bodyDiv w:val="1"/>
      <w:marLeft w:val="0"/>
      <w:marRight w:val="0"/>
      <w:marTop w:val="0"/>
      <w:marBottom w:val="0"/>
      <w:divBdr>
        <w:top w:val="none" w:sz="0" w:space="0" w:color="auto"/>
        <w:left w:val="none" w:sz="0" w:space="0" w:color="auto"/>
        <w:bottom w:val="none" w:sz="0" w:space="0" w:color="auto"/>
        <w:right w:val="none" w:sz="0" w:space="0" w:color="auto"/>
      </w:divBdr>
    </w:div>
    <w:div w:id="2005081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cpeip.cl/wp-content/uploads/2019/03/Orientaciones_marzo2019.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cpeip.cl/wp-content/uploads/2022/04/Orientaciones_nuevoMBEyEID.pdf"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sanlucasvaldivia.cl/" TargetMode="External"/><Relationship Id="rId19" Type="http://schemas.openxmlformats.org/officeDocument/2006/relationships/hyperlink" Target="https://dx.doi.org/10.4067/S0718-07052001000100009" TargetMode="External"/><Relationship Id="rId4" Type="http://schemas.openxmlformats.org/officeDocument/2006/relationships/settings" Target="settings.xml"/><Relationship Id="rId9" Type="http://schemas.openxmlformats.org/officeDocument/2006/relationships/hyperlink" Target="mailto:colegiosanlucas2010@hotmail.com"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617A61-556F-480B-B571-B0154DA5BDF9}" type="doc">
      <dgm:prSet loTypeId="urn:microsoft.com/office/officeart/2005/8/layout/lProcess1" loCatId="process" qsTypeId="urn:microsoft.com/office/officeart/2005/8/quickstyle/simple1" qsCatId="simple" csTypeId="urn:microsoft.com/office/officeart/2005/8/colors/colorful3" csCatId="colorful" phldr="1"/>
      <dgm:spPr/>
      <dgm:t>
        <a:bodyPr/>
        <a:lstStyle/>
        <a:p>
          <a:endParaRPr lang="es-CL"/>
        </a:p>
      </dgm:t>
    </dgm:pt>
    <dgm:pt modelId="{BE782109-9422-4F79-B0D6-10169607C4F8}">
      <dgm:prSet phldrT="[Texto]"/>
      <dgm:spPr/>
      <dgm:t>
        <a:bodyPr/>
        <a:lstStyle/>
        <a:p>
          <a:r>
            <a:rPr lang="es-CL"/>
            <a:t>Objetivo Específico 1</a:t>
          </a:r>
        </a:p>
      </dgm:t>
    </dgm:pt>
    <dgm:pt modelId="{EF62D079-03A5-4E65-96BA-C01C8ED213F6}" type="parTrans" cxnId="{00063260-CB22-4201-88F7-AB3573AF3E1E}">
      <dgm:prSet/>
      <dgm:spPr/>
      <dgm:t>
        <a:bodyPr/>
        <a:lstStyle/>
        <a:p>
          <a:endParaRPr lang="es-CL"/>
        </a:p>
      </dgm:t>
    </dgm:pt>
    <dgm:pt modelId="{43748C4A-A7CF-4864-AB0B-65584E4DCAB5}" type="sibTrans" cxnId="{00063260-CB22-4201-88F7-AB3573AF3E1E}">
      <dgm:prSet/>
      <dgm:spPr/>
      <dgm:t>
        <a:bodyPr/>
        <a:lstStyle/>
        <a:p>
          <a:endParaRPr lang="es-CL"/>
        </a:p>
      </dgm:t>
    </dgm:pt>
    <dgm:pt modelId="{2FFE9AF9-F845-423E-BFC9-2DAC4677A309}">
      <dgm:prSet phldrT="[Texto]"/>
      <dgm:spPr/>
      <dgm:t>
        <a:bodyPr/>
        <a:lstStyle/>
        <a:p>
          <a:r>
            <a:rPr lang="es-CL"/>
            <a:t>Mejorar los resultados en la evaluación de Carrera Docente</a:t>
          </a:r>
        </a:p>
      </dgm:t>
    </dgm:pt>
    <dgm:pt modelId="{D55FE6D2-C9C0-4381-B8DF-F5E7A118EAE6}" type="parTrans" cxnId="{49AB87D7-66A0-43C0-B31C-159CBC794745}">
      <dgm:prSet/>
      <dgm:spPr/>
      <dgm:t>
        <a:bodyPr/>
        <a:lstStyle/>
        <a:p>
          <a:endParaRPr lang="es-CL"/>
        </a:p>
      </dgm:t>
    </dgm:pt>
    <dgm:pt modelId="{34AADFCE-72AA-4BFE-BDE6-DDB6FE4C365A}" type="sibTrans" cxnId="{49AB87D7-66A0-43C0-B31C-159CBC794745}">
      <dgm:prSet/>
      <dgm:spPr/>
      <dgm:t>
        <a:bodyPr/>
        <a:lstStyle/>
        <a:p>
          <a:endParaRPr lang="es-CL"/>
        </a:p>
      </dgm:t>
    </dgm:pt>
    <dgm:pt modelId="{D6A8FB2C-2B55-4530-BA32-BAC1DE61A035}">
      <dgm:prSet phldrT="[Texto]"/>
      <dgm:spPr/>
      <dgm:t>
        <a:bodyPr/>
        <a:lstStyle/>
        <a:p>
          <a:r>
            <a:rPr lang="es-CL"/>
            <a:t>Objetivo Específico 2</a:t>
          </a:r>
        </a:p>
      </dgm:t>
    </dgm:pt>
    <dgm:pt modelId="{1D9D8250-6FCC-44E9-AAFA-4EE9D10C76BB}" type="parTrans" cxnId="{A8F75D89-1ED3-4BCC-9682-298229000078}">
      <dgm:prSet/>
      <dgm:spPr/>
      <dgm:t>
        <a:bodyPr/>
        <a:lstStyle/>
        <a:p>
          <a:endParaRPr lang="es-CL"/>
        </a:p>
      </dgm:t>
    </dgm:pt>
    <dgm:pt modelId="{C6876AA6-60F7-4ED0-877B-BD4E13DDF6D7}" type="sibTrans" cxnId="{A8F75D89-1ED3-4BCC-9682-298229000078}">
      <dgm:prSet/>
      <dgm:spPr/>
      <dgm:t>
        <a:bodyPr/>
        <a:lstStyle/>
        <a:p>
          <a:endParaRPr lang="es-CL"/>
        </a:p>
      </dgm:t>
    </dgm:pt>
    <dgm:pt modelId="{43A4DB93-8CFF-404F-868B-4C3D96D119F4}">
      <dgm:prSet phldrT="[Texto]"/>
      <dgm:spPr/>
      <dgm:t>
        <a:bodyPr/>
        <a:lstStyle/>
        <a:p>
          <a:r>
            <a:rPr lang="es-CL"/>
            <a:t>Mejorar las prácticas pedagógicas en el aula</a:t>
          </a:r>
        </a:p>
      </dgm:t>
    </dgm:pt>
    <dgm:pt modelId="{3F595CCB-5C3F-4E87-9CCC-907E33BC1769}" type="parTrans" cxnId="{FFFA44F2-34AE-41AB-9D9A-6B727FDA854A}">
      <dgm:prSet/>
      <dgm:spPr/>
      <dgm:t>
        <a:bodyPr/>
        <a:lstStyle/>
        <a:p>
          <a:endParaRPr lang="es-CL"/>
        </a:p>
      </dgm:t>
    </dgm:pt>
    <dgm:pt modelId="{EFBC2F5B-5D0F-4F90-A564-45B6F515D984}" type="sibTrans" cxnId="{FFFA44F2-34AE-41AB-9D9A-6B727FDA854A}">
      <dgm:prSet/>
      <dgm:spPr/>
      <dgm:t>
        <a:bodyPr/>
        <a:lstStyle/>
        <a:p>
          <a:endParaRPr lang="es-CL"/>
        </a:p>
      </dgm:t>
    </dgm:pt>
    <dgm:pt modelId="{AEAA9ED5-80B9-404B-9FED-DF115FD66B3D}">
      <dgm:prSet phldrT="[Texto]"/>
      <dgm:spPr/>
      <dgm:t>
        <a:bodyPr/>
        <a:lstStyle/>
        <a:p>
          <a:r>
            <a:rPr lang="es-CL"/>
            <a:t>Objetivo Específico 3</a:t>
          </a:r>
        </a:p>
      </dgm:t>
    </dgm:pt>
    <dgm:pt modelId="{28D804DB-DC7A-4111-8764-933130886BBA}" type="parTrans" cxnId="{6E54C5B2-3DAA-4B1E-9B98-7A5A36C18512}">
      <dgm:prSet/>
      <dgm:spPr/>
      <dgm:t>
        <a:bodyPr/>
        <a:lstStyle/>
        <a:p>
          <a:endParaRPr lang="es-CL"/>
        </a:p>
      </dgm:t>
    </dgm:pt>
    <dgm:pt modelId="{70F06774-1464-4C33-BD1D-F94C8080DC32}" type="sibTrans" cxnId="{6E54C5B2-3DAA-4B1E-9B98-7A5A36C18512}">
      <dgm:prSet/>
      <dgm:spPr/>
      <dgm:t>
        <a:bodyPr/>
        <a:lstStyle/>
        <a:p>
          <a:endParaRPr lang="es-CL"/>
        </a:p>
      </dgm:t>
    </dgm:pt>
    <dgm:pt modelId="{338DA0D8-C0A0-4BB0-8762-9312B0251813}">
      <dgm:prSet phldrT="[Texto]"/>
      <dgm:spPr/>
      <dgm:t>
        <a:bodyPr/>
        <a:lstStyle/>
        <a:p>
          <a:r>
            <a:rPr lang="es-CL"/>
            <a:t>Mejorar la convivencia escolar en la comunidad educativa</a:t>
          </a:r>
        </a:p>
      </dgm:t>
    </dgm:pt>
    <dgm:pt modelId="{DA1B6001-9295-4CA7-89C7-52A57FBD2DB2}" type="parTrans" cxnId="{31104C17-CE3B-4824-8B3A-151695414866}">
      <dgm:prSet/>
      <dgm:spPr/>
      <dgm:t>
        <a:bodyPr/>
        <a:lstStyle/>
        <a:p>
          <a:endParaRPr lang="es-CL"/>
        </a:p>
      </dgm:t>
    </dgm:pt>
    <dgm:pt modelId="{CA0521A5-3311-4288-A6CA-314A30C5055B}" type="sibTrans" cxnId="{31104C17-CE3B-4824-8B3A-151695414866}">
      <dgm:prSet/>
      <dgm:spPr/>
      <dgm:t>
        <a:bodyPr/>
        <a:lstStyle/>
        <a:p>
          <a:endParaRPr lang="es-CL"/>
        </a:p>
      </dgm:t>
    </dgm:pt>
    <dgm:pt modelId="{82F40D2F-09C3-41A4-9F3F-3628B9B7E134}" type="pres">
      <dgm:prSet presAssocID="{4B617A61-556F-480B-B571-B0154DA5BDF9}" presName="Name0" presStyleCnt="0">
        <dgm:presLayoutVars>
          <dgm:dir/>
          <dgm:animLvl val="lvl"/>
          <dgm:resizeHandles val="exact"/>
        </dgm:presLayoutVars>
      </dgm:prSet>
      <dgm:spPr/>
    </dgm:pt>
    <dgm:pt modelId="{FCB2070B-BFB1-47FB-B01A-831F9CF5DFB6}" type="pres">
      <dgm:prSet presAssocID="{BE782109-9422-4F79-B0D6-10169607C4F8}" presName="vertFlow" presStyleCnt="0"/>
      <dgm:spPr/>
    </dgm:pt>
    <dgm:pt modelId="{DC9D2A9E-9889-414E-981F-00C9B16BD11F}" type="pres">
      <dgm:prSet presAssocID="{BE782109-9422-4F79-B0D6-10169607C4F8}" presName="header" presStyleLbl="node1" presStyleIdx="0" presStyleCnt="3"/>
      <dgm:spPr/>
    </dgm:pt>
    <dgm:pt modelId="{D75CCBDE-9A03-4D68-AC5B-6849188C0396}" type="pres">
      <dgm:prSet presAssocID="{D55FE6D2-C9C0-4381-B8DF-F5E7A118EAE6}" presName="parTrans" presStyleLbl="sibTrans2D1" presStyleIdx="0" presStyleCnt="3"/>
      <dgm:spPr/>
    </dgm:pt>
    <dgm:pt modelId="{F5113707-F583-4BC5-9D50-B8E428DF949A}" type="pres">
      <dgm:prSet presAssocID="{2FFE9AF9-F845-423E-BFC9-2DAC4677A309}" presName="child" presStyleLbl="alignAccFollowNode1" presStyleIdx="0" presStyleCnt="3">
        <dgm:presLayoutVars>
          <dgm:chMax val="0"/>
          <dgm:bulletEnabled val="1"/>
        </dgm:presLayoutVars>
      </dgm:prSet>
      <dgm:spPr/>
    </dgm:pt>
    <dgm:pt modelId="{D7C6DA73-AD11-45EE-A3FE-AFF5AF0982C4}" type="pres">
      <dgm:prSet presAssocID="{BE782109-9422-4F79-B0D6-10169607C4F8}" presName="hSp" presStyleCnt="0"/>
      <dgm:spPr/>
    </dgm:pt>
    <dgm:pt modelId="{BB8DD154-AAB0-425B-8C7F-6A242365E369}" type="pres">
      <dgm:prSet presAssocID="{D6A8FB2C-2B55-4530-BA32-BAC1DE61A035}" presName="vertFlow" presStyleCnt="0"/>
      <dgm:spPr/>
    </dgm:pt>
    <dgm:pt modelId="{5862048D-81D0-43B7-BBBD-6D6E9939F5C1}" type="pres">
      <dgm:prSet presAssocID="{D6A8FB2C-2B55-4530-BA32-BAC1DE61A035}" presName="header" presStyleLbl="node1" presStyleIdx="1" presStyleCnt="3"/>
      <dgm:spPr/>
    </dgm:pt>
    <dgm:pt modelId="{B912B04F-1F45-4843-8D81-99360A1A0FEF}" type="pres">
      <dgm:prSet presAssocID="{3F595CCB-5C3F-4E87-9CCC-907E33BC1769}" presName="parTrans" presStyleLbl="sibTrans2D1" presStyleIdx="1" presStyleCnt="3"/>
      <dgm:spPr/>
    </dgm:pt>
    <dgm:pt modelId="{920D44A3-A964-4AB6-8B59-0ED8E9194DE4}" type="pres">
      <dgm:prSet presAssocID="{43A4DB93-8CFF-404F-868B-4C3D96D119F4}" presName="child" presStyleLbl="alignAccFollowNode1" presStyleIdx="1" presStyleCnt="3">
        <dgm:presLayoutVars>
          <dgm:chMax val="0"/>
          <dgm:bulletEnabled val="1"/>
        </dgm:presLayoutVars>
      </dgm:prSet>
      <dgm:spPr/>
    </dgm:pt>
    <dgm:pt modelId="{828330F5-B7C0-4586-B249-AF4EA4C6E760}" type="pres">
      <dgm:prSet presAssocID="{D6A8FB2C-2B55-4530-BA32-BAC1DE61A035}" presName="hSp" presStyleCnt="0"/>
      <dgm:spPr/>
    </dgm:pt>
    <dgm:pt modelId="{F826C3F5-9AFC-43F2-A003-6CE7AC03F18D}" type="pres">
      <dgm:prSet presAssocID="{AEAA9ED5-80B9-404B-9FED-DF115FD66B3D}" presName="vertFlow" presStyleCnt="0"/>
      <dgm:spPr/>
    </dgm:pt>
    <dgm:pt modelId="{BCC9FE7B-ED66-4D49-8536-632702817F74}" type="pres">
      <dgm:prSet presAssocID="{AEAA9ED5-80B9-404B-9FED-DF115FD66B3D}" presName="header" presStyleLbl="node1" presStyleIdx="2" presStyleCnt="3"/>
      <dgm:spPr/>
    </dgm:pt>
    <dgm:pt modelId="{57E040AC-BB5D-49C7-BBB2-46B0F16E435A}" type="pres">
      <dgm:prSet presAssocID="{DA1B6001-9295-4CA7-89C7-52A57FBD2DB2}" presName="parTrans" presStyleLbl="sibTrans2D1" presStyleIdx="2" presStyleCnt="3"/>
      <dgm:spPr/>
    </dgm:pt>
    <dgm:pt modelId="{F2141D72-0E59-4253-90DB-DB41638B1A32}" type="pres">
      <dgm:prSet presAssocID="{338DA0D8-C0A0-4BB0-8762-9312B0251813}" presName="child" presStyleLbl="alignAccFollowNode1" presStyleIdx="2" presStyleCnt="3">
        <dgm:presLayoutVars>
          <dgm:chMax val="0"/>
          <dgm:bulletEnabled val="1"/>
        </dgm:presLayoutVars>
      </dgm:prSet>
      <dgm:spPr/>
    </dgm:pt>
  </dgm:ptLst>
  <dgm:cxnLst>
    <dgm:cxn modelId="{31104C17-CE3B-4824-8B3A-151695414866}" srcId="{AEAA9ED5-80B9-404B-9FED-DF115FD66B3D}" destId="{338DA0D8-C0A0-4BB0-8762-9312B0251813}" srcOrd="0" destOrd="0" parTransId="{DA1B6001-9295-4CA7-89C7-52A57FBD2DB2}" sibTransId="{CA0521A5-3311-4288-A6CA-314A30C5055B}"/>
    <dgm:cxn modelId="{00063260-CB22-4201-88F7-AB3573AF3E1E}" srcId="{4B617A61-556F-480B-B571-B0154DA5BDF9}" destId="{BE782109-9422-4F79-B0D6-10169607C4F8}" srcOrd="0" destOrd="0" parTransId="{EF62D079-03A5-4E65-96BA-C01C8ED213F6}" sibTransId="{43748C4A-A7CF-4864-AB0B-65584E4DCAB5}"/>
    <dgm:cxn modelId="{6B609266-7D7E-4B48-826E-4914788D834E}" type="presOf" srcId="{2FFE9AF9-F845-423E-BFC9-2DAC4677A309}" destId="{F5113707-F583-4BC5-9D50-B8E428DF949A}" srcOrd="0" destOrd="0" presId="urn:microsoft.com/office/officeart/2005/8/layout/lProcess1"/>
    <dgm:cxn modelId="{0A2D7754-89C8-4BC8-99F1-714985C3E2F0}" type="presOf" srcId="{43A4DB93-8CFF-404F-868B-4C3D96D119F4}" destId="{920D44A3-A964-4AB6-8B59-0ED8E9194DE4}" srcOrd="0" destOrd="0" presId="urn:microsoft.com/office/officeart/2005/8/layout/lProcess1"/>
    <dgm:cxn modelId="{FAF6FD76-78E7-4A9D-BC11-37EB2E72AAA2}" type="presOf" srcId="{AEAA9ED5-80B9-404B-9FED-DF115FD66B3D}" destId="{BCC9FE7B-ED66-4D49-8536-632702817F74}" srcOrd="0" destOrd="0" presId="urn:microsoft.com/office/officeart/2005/8/layout/lProcess1"/>
    <dgm:cxn modelId="{D816D988-D349-45A7-930D-69696DC55648}" type="presOf" srcId="{4B617A61-556F-480B-B571-B0154DA5BDF9}" destId="{82F40D2F-09C3-41A4-9F3F-3628B9B7E134}" srcOrd="0" destOrd="0" presId="urn:microsoft.com/office/officeart/2005/8/layout/lProcess1"/>
    <dgm:cxn modelId="{A8F75D89-1ED3-4BCC-9682-298229000078}" srcId="{4B617A61-556F-480B-B571-B0154DA5BDF9}" destId="{D6A8FB2C-2B55-4530-BA32-BAC1DE61A035}" srcOrd="1" destOrd="0" parTransId="{1D9D8250-6FCC-44E9-AAFA-4EE9D10C76BB}" sibTransId="{C6876AA6-60F7-4ED0-877B-BD4E13DDF6D7}"/>
    <dgm:cxn modelId="{C97838A0-4766-44FD-A0C0-0970E1F112DA}" type="presOf" srcId="{338DA0D8-C0A0-4BB0-8762-9312B0251813}" destId="{F2141D72-0E59-4253-90DB-DB41638B1A32}" srcOrd="0" destOrd="0" presId="urn:microsoft.com/office/officeart/2005/8/layout/lProcess1"/>
    <dgm:cxn modelId="{530FE3AF-BFDC-41B3-A29F-942C16D39035}" type="presOf" srcId="{BE782109-9422-4F79-B0D6-10169607C4F8}" destId="{DC9D2A9E-9889-414E-981F-00C9B16BD11F}" srcOrd="0" destOrd="0" presId="urn:microsoft.com/office/officeart/2005/8/layout/lProcess1"/>
    <dgm:cxn modelId="{6E54C5B2-3DAA-4B1E-9B98-7A5A36C18512}" srcId="{4B617A61-556F-480B-B571-B0154DA5BDF9}" destId="{AEAA9ED5-80B9-404B-9FED-DF115FD66B3D}" srcOrd="2" destOrd="0" parTransId="{28D804DB-DC7A-4111-8764-933130886BBA}" sibTransId="{70F06774-1464-4C33-BD1D-F94C8080DC32}"/>
    <dgm:cxn modelId="{4A1E4FBF-8CF7-4A64-A563-6B5164F34993}" type="presOf" srcId="{DA1B6001-9295-4CA7-89C7-52A57FBD2DB2}" destId="{57E040AC-BB5D-49C7-BBB2-46B0F16E435A}" srcOrd="0" destOrd="0" presId="urn:microsoft.com/office/officeart/2005/8/layout/lProcess1"/>
    <dgm:cxn modelId="{49AB87D7-66A0-43C0-B31C-159CBC794745}" srcId="{BE782109-9422-4F79-B0D6-10169607C4F8}" destId="{2FFE9AF9-F845-423E-BFC9-2DAC4677A309}" srcOrd="0" destOrd="0" parTransId="{D55FE6D2-C9C0-4381-B8DF-F5E7A118EAE6}" sibTransId="{34AADFCE-72AA-4BFE-BDE6-DDB6FE4C365A}"/>
    <dgm:cxn modelId="{80B10BDF-AF9D-4220-A979-D609C2385343}" type="presOf" srcId="{3F595CCB-5C3F-4E87-9CCC-907E33BC1769}" destId="{B912B04F-1F45-4843-8D81-99360A1A0FEF}" srcOrd="0" destOrd="0" presId="urn:microsoft.com/office/officeart/2005/8/layout/lProcess1"/>
    <dgm:cxn modelId="{7C4F12DF-31F6-4362-9135-0036EE1CC1B7}" type="presOf" srcId="{D55FE6D2-C9C0-4381-B8DF-F5E7A118EAE6}" destId="{D75CCBDE-9A03-4D68-AC5B-6849188C0396}" srcOrd="0" destOrd="0" presId="urn:microsoft.com/office/officeart/2005/8/layout/lProcess1"/>
    <dgm:cxn modelId="{B24D95E1-9F10-44F1-B49F-655B3CA398D5}" type="presOf" srcId="{D6A8FB2C-2B55-4530-BA32-BAC1DE61A035}" destId="{5862048D-81D0-43B7-BBBD-6D6E9939F5C1}" srcOrd="0" destOrd="0" presId="urn:microsoft.com/office/officeart/2005/8/layout/lProcess1"/>
    <dgm:cxn modelId="{FFFA44F2-34AE-41AB-9D9A-6B727FDA854A}" srcId="{D6A8FB2C-2B55-4530-BA32-BAC1DE61A035}" destId="{43A4DB93-8CFF-404F-868B-4C3D96D119F4}" srcOrd="0" destOrd="0" parTransId="{3F595CCB-5C3F-4E87-9CCC-907E33BC1769}" sibTransId="{EFBC2F5B-5D0F-4F90-A564-45B6F515D984}"/>
    <dgm:cxn modelId="{100880BA-4D97-437B-8F1F-D8E6AE2E283A}" type="presParOf" srcId="{82F40D2F-09C3-41A4-9F3F-3628B9B7E134}" destId="{FCB2070B-BFB1-47FB-B01A-831F9CF5DFB6}" srcOrd="0" destOrd="0" presId="urn:microsoft.com/office/officeart/2005/8/layout/lProcess1"/>
    <dgm:cxn modelId="{D409E018-8E13-4C14-BC37-3CC7907458D3}" type="presParOf" srcId="{FCB2070B-BFB1-47FB-B01A-831F9CF5DFB6}" destId="{DC9D2A9E-9889-414E-981F-00C9B16BD11F}" srcOrd="0" destOrd="0" presId="urn:microsoft.com/office/officeart/2005/8/layout/lProcess1"/>
    <dgm:cxn modelId="{6A26BA01-437A-485E-9B09-7F05B93E66AA}" type="presParOf" srcId="{FCB2070B-BFB1-47FB-B01A-831F9CF5DFB6}" destId="{D75CCBDE-9A03-4D68-AC5B-6849188C0396}" srcOrd="1" destOrd="0" presId="urn:microsoft.com/office/officeart/2005/8/layout/lProcess1"/>
    <dgm:cxn modelId="{8DD2961E-679E-4F4E-B50B-29D4BA0D4667}" type="presParOf" srcId="{FCB2070B-BFB1-47FB-B01A-831F9CF5DFB6}" destId="{F5113707-F583-4BC5-9D50-B8E428DF949A}" srcOrd="2" destOrd="0" presId="urn:microsoft.com/office/officeart/2005/8/layout/lProcess1"/>
    <dgm:cxn modelId="{5C27FD62-508C-458A-B20E-79E7D8FC7F38}" type="presParOf" srcId="{82F40D2F-09C3-41A4-9F3F-3628B9B7E134}" destId="{D7C6DA73-AD11-45EE-A3FE-AFF5AF0982C4}" srcOrd="1" destOrd="0" presId="urn:microsoft.com/office/officeart/2005/8/layout/lProcess1"/>
    <dgm:cxn modelId="{DDC6D2DF-86F7-4486-B400-337BBDD1A129}" type="presParOf" srcId="{82F40D2F-09C3-41A4-9F3F-3628B9B7E134}" destId="{BB8DD154-AAB0-425B-8C7F-6A242365E369}" srcOrd="2" destOrd="0" presId="urn:microsoft.com/office/officeart/2005/8/layout/lProcess1"/>
    <dgm:cxn modelId="{72FCA964-9D48-49BC-A244-8A690ABAB238}" type="presParOf" srcId="{BB8DD154-AAB0-425B-8C7F-6A242365E369}" destId="{5862048D-81D0-43B7-BBBD-6D6E9939F5C1}" srcOrd="0" destOrd="0" presId="urn:microsoft.com/office/officeart/2005/8/layout/lProcess1"/>
    <dgm:cxn modelId="{2F056132-1787-46A8-ADE0-99B2D4F8F8D1}" type="presParOf" srcId="{BB8DD154-AAB0-425B-8C7F-6A242365E369}" destId="{B912B04F-1F45-4843-8D81-99360A1A0FEF}" srcOrd="1" destOrd="0" presId="urn:microsoft.com/office/officeart/2005/8/layout/lProcess1"/>
    <dgm:cxn modelId="{0B811762-CF2D-470A-99F7-5F5BFB3B05B6}" type="presParOf" srcId="{BB8DD154-AAB0-425B-8C7F-6A242365E369}" destId="{920D44A3-A964-4AB6-8B59-0ED8E9194DE4}" srcOrd="2" destOrd="0" presId="urn:microsoft.com/office/officeart/2005/8/layout/lProcess1"/>
    <dgm:cxn modelId="{A6E063B5-1028-4266-94B2-2A6C1942111E}" type="presParOf" srcId="{82F40D2F-09C3-41A4-9F3F-3628B9B7E134}" destId="{828330F5-B7C0-4586-B249-AF4EA4C6E760}" srcOrd="3" destOrd="0" presId="urn:microsoft.com/office/officeart/2005/8/layout/lProcess1"/>
    <dgm:cxn modelId="{4B70C1CC-3198-4D12-B423-247CD3A74967}" type="presParOf" srcId="{82F40D2F-09C3-41A4-9F3F-3628B9B7E134}" destId="{F826C3F5-9AFC-43F2-A003-6CE7AC03F18D}" srcOrd="4" destOrd="0" presId="urn:microsoft.com/office/officeart/2005/8/layout/lProcess1"/>
    <dgm:cxn modelId="{EEA72CFA-C7E6-4765-A044-EAD219DE568F}" type="presParOf" srcId="{F826C3F5-9AFC-43F2-A003-6CE7AC03F18D}" destId="{BCC9FE7B-ED66-4D49-8536-632702817F74}" srcOrd="0" destOrd="0" presId="urn:microsoft.com/office/officeart/2005/8/layout/lProcess1"/>
    <dgm:cxn modelId="{5032C87B-189C-4D2C-A1C6-5033CBF6992A}" type="presParOf" srcId="{F826C3F5-9AFC-43F2-A003-6CE7AC03F18D}" destId="{57E040AC-BB5D-49C7-BBB2-46B0F16E435A}" srcOrd="1" destOrd="0" presId="urn:microsoft.com/office/officeart/2005/8/layout/lProcess1"/>
    <dgm:cxn modelId="{AE4B000E-5A7E-4CF8-B15D-1947F92D48D6}" type="presParOf" srcId="{F826C3F5-9AFC-43F2-A003-6CE7AC03F18D}" destId="{F2141D72-0E59-4253-90DB-DB41638B1A32}" srcOrd="2" destOrd="0" presId="urn:microsoft.com/office/officeart/2005/8/layout/l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9D2A9E-9889-414E-981F-00C9B16BD11F}">
      <dsp:nvSpPr>
        <dsp:cNvPr id="0" name=""/>
        <dsp:cNvSpPr/>
      </dsp:nvSpPr>
      <dsp:spPr>
        <a:xfrm>
          <a:off x="1988" y="173475"/>
          <a:ext cx="1938635" cy="48465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s-CL" sz="1700" kern="1200"/>
            <a:t>Objetivo Específico 1</a:t>
          </a:r>
        </a:p>
      </dsp:txBody>
      <dsp:txXfrm>
        <a:off x="16183" y="187670"/>
        <a:ext cx="1910245" cy="456268"/>
      </dsp:txXfrm>
    </dsp:sp>
    <dsp:sp modelId="{D75CCBDE-9A03-4D68-AC5B-6849188C0396}">
      <dsp:nvSpPr>
        <dsp:cNvPr id="0" name=""/>
        <dsp:cNvSpPr/>
      </dsp:nvSpPr>
      <dsp:spPr>
        <a:xfrm rot="5400000">
          <a:off x="928898" y="700542"/>
          <a:ext cx="84815" cy="84815"/>
        </a:xfrm>
        <a:prstGeom prst="rightArrow">
          <a:avLst>
            <a:gd name="adj1" fmla="val 667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113707-F583-4BC5-9D50-B8E428DF949A}">
      <dsp:nvSpPr>
        <dsp:cNvPr id="0" name=""/>
        <dsp:cNvSpPr/>
      </dsp:nvSpPr>
      <dsp:spPr>
        <a:xfrm>
          <a:off x="1988" y="827765"/>
          <a:ext cx="1938635" cy="484658"/>
        </a:xfrm>
        <a:prstGeom prst="roundRect">
          <a:avLst>
            <a:gd name="adj" fmla="val 10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L" sz="1100" kern="1200"/>
            <a:t>Mejorar los resultados en la evaluación de Carrera Docente</a:t>
          </a:r>
        </a:p>
      </dsp:txBody>
      <dsp:txXfrm>
        <a:off x="16183" y="841960"/>
        <a:ext cx="1910245" cy="456268"/>
      </dsp:txXfrm>
    </dsp:sp>
    <dsp:sp modelId="{5862048D-81D0-43B7-BBBD-6D6E9939F5C1}">
      <dsp:nvSpPr>
        <dsp:cNvPr id="0" name=""/>
        <dsp:cNvSpPr/>
      </dsp:nvSpPr>
      <dsp:spPr>
        <a:xfrm>
          <a:off x="2212032" y="173475"/>
          <a:ext cx="1938635" cy="484658"/>
        </a:xfrm>
        <a:prstGeom prst="roundRect">
          <a:avLst>
            <a:gd name="adj" fmla="val 10000"/>
          </a:avLst>
        </a:prstGeom>
        <a:solidFill>
          <a:schemeClr val="accent3">
            <a:hueOff val="5625132"/>
            <a:satOff val="-8440"/>
            <a:lumOff val="-13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s-CL" sz="1700" kern="1200"/>
            <a:t>Objetivo Específico 2</a:t>
          </a:r>
        </a:p>
      </dsp:txBody>
      <dsp:txXfrm>
        <a:off x="2226227" y="187670"/>
        <a:ext cx="1910245" cy="456268"/>
      </dsp:txXfrm>
    </dsp:sp>
    <dsp:sp modelId="{B912B04F-1F45-4843-8D81-99360A1A0FEF}">
      <dsp:nvSpPr>
        <dsp:cNvPr id="0" name=""/>
        <dsp:cNvSpPr/>
      </dsp:nvSpPr>
      <dsp:spPr>
        <a:xfrm rot="5400000">
          <a:off x="3138942" y="700542"/>
          <a:ext cx="84815" cy="84815"/>
        </a:xfrm>
        <a:prstGeom prst="rightArrow">
          <a:avLst>
            <a:gd name="adj1" fmla="val 667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0D44A3-A964-4AB6-8B59-0ED8E9194DE4}">
      <dsp:nvSpPr>
        <dsp:cNvPr id="0" name=""/>
        <dsp:cNvSpPr/>
      </dsp:nvSpPr>
      <dsp:spPr>
        <a:xfrm>
          <a:off x="2212032" y="827765"/>
          <a:ext cx="1938635" cy="484658"/>
        </a:xfrm>
        <a:prstGeom prst="roundRect">
          <a:avLst>
            <a:gd name="adj" fmla="val 10000"/>
          </a:avLst>
        </a:prstGeom>
        <a:solidFill>
          <a:schemeClr val="accent3">
            <a:tint val="40000"/>
            <a:alpha val="90000"/>
            <a:hueOff val="5358427"/>
            <a:satOff val="-6896"/>
            <a:lumOff val="-537"/>
            <a:alphaOff val="0"/>
          </a:schemeClr>
        </a:solidFill>
        <a:ln w="12700" cap="flat" cmpd="sng" algn="ctr">
          <a:solidFill>
            <a:schemeClr val="accent3">
              <a:tint val="40000"/>
              <a:alpha val="90000"/>
              <a:hueOff val="5358427"/>
              <a:satOff val="-6896"/>
              <a:lumOff val="-53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L" sz="1100" kern="1200"/>
            <a:t>Mejorar las prácticas pedagógicas en el aula</a:t>
          </a:r>
        </a:p>
      </dsp:txBody>
      <dsp:txXfrm>
        <a:off x="2226227" y="841960"/>
        <a:ext cx="1910245" cy="456268"/>
      </dsp:txXfrm>
    </dsp:sp>
    <dsp:sp modelId="{BCC9FE7B-ED66-4D49-8536-632702817F74}">
      <dsp:nvSpPr>
        <dsp:cNvPr id="0" name=""/>
        <dsp:cNvSpPr/>
      </dsp:nvSpPr>
      <dsp:spPr>
        <a:xfrm>
          <a:off x="4422076" y="173475"/>
          <a:ext cx="1938635" cy="484658"/>
        </a:xfrm>
        <a:prstGeom prst="roundRect">
          <a:avLst>
            <a:gd name="adj" fmla="val 10000"/>
          </a:avLst>
        </a:prstGeom>
        <a:solidFill>
          <a:schemeClr val="accent3">
            <a:hueOff val="11250264"/>
            <a:satOff val="-16880"/>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s-CL" sz="1700" kern="1200"/>
            <a:t>Objetivo Específico 3</a:t>
          </a:r>
        </a:p>
      </dsp:txBody>
      <dsp:txXfrm>
        <a:off x="4436271" y="187670"/>
        <a:ext cx="1910245" cy="456268"/>
      </dsp:txXfrm>
    </dsp:sp>
    <dsp:sp modelId="{57E040AC-BB5D-49C7-BBB2-46B0F16E435A}">
      <dsp:nvSpPr>
        <dsp:cNvPr id="0" name=""/>
        <dsp:cNvSpPr/>
      </dsp:nvSpPr>
      <dsp:spPr>
        <a:xfrm rot="5400000">
          <a:off x="5348986" y="700542"/>
          <a:ext cx="84815" cy="84815"/>
        </a:xfrm>
        <a:prstGeom prst="rightArrow">
          <a:avLst>
            <a:gd name="adj1" fmla="val 667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141D72-0E59-4253-90DB-DB41638B1A32}">
      <dsp:nvSpPr>
        <dsp:cNvPr id="0" name=""/>
        <dsp:cNvSpPr/>
      </dsp:nvSpPr>
      <dsp:spPr>
        <a:xfrm>
          <a:off x="4422076" y="827765"/>
          <a:ext cx="1938635" cy="484658"/>
        </a:xfrm>
        <a:prstGeom prst="roundRect">
          <a:avLst>
            <a:gd name="adj" fmla="val 10000"/>
          </a:avLst>
        </a:prstGeom>
        <a:solidFill>
          <a:schemeClr val="accent3">
            <a:tint val="40000"/>
            <a:alpha val="90000"/>
            <a:hueOff val="10716854"/>
            <a:satOff val="-13793"/>
            <a:lumOff val="-1075"/>
            <a:alphaOff val="0"/>
          </a:schemeClr>
        </a:solidFill>
        <a:ln w="12700" cap="flat" cmpd="sng" algn="ctr">
          <a:solidFill>
            <a:schemeClr val="accent3">
              <a:tint val="40000"/>
              <a:alpha val="90000"/>
              <a:hueOff val="10716854"/>
              <a:satOff val="-13793"/>
              <a:lumOff val="-107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L" sz="1100" kern="1200"/>
            <a:t>Mejorar la convivencia escolar en la comunidad educativa</a:t>
          </a:r>
        </a:p>
      </dsp:txBody>
      <dsp:txXfrm>
        <a:off x="4436271" y="841960"/>
        <a:ext cx="1910245" cy="45626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DA07E-9F88-46D8-B1E1-B79D6D4F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10903</TotalTime>
  <Pages>13</Pages>
  <Words>3391</Words>
  <Characters>18654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Elizabeth Marquez</dc:creator>
  <cp:keywords/>
  <dc:description/>
  <cp:lastModifiedBy>TOMAS ALEJANDRO VERA MARQUEZ</cp:lastModifiedBy>
  <cp:revision>100</cp:revision>
  <cp:lastPrinted>2023-10-17T13:10:00Z</cp:lastPrinted>
  <dcterms:created xsi:type="dcterms:W3CDTF">2022-12-29T14:35:00Z</dcterms:created>
  <dcterms:modified xsi:type="dcterms:W3CDTF">2023-10-20T19:57:00Z</dcterms:modified>
</cp:coreProperties>
</file>